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rFonts w:ascii="Arial" w:cs="Arial" w:eastAsia="Arial" w:hAnsi="Arial"/>
        </w:rPr>
      </w:pPr>
      <w:r w:rsidDel="00000000" w:rsidR="00000000" w:rsidRPr="00000000">
        <w:rPr>
          <w:rFonts w:ascii="Arial" w:cs="Arial" w:eastAsia="Arial" w:hAnsi="Arial"/>
          <w:rtl w:val="0"/>
        </w:rPr>
        <w:t xml:space="preserve">Estimado Director: </w:t>
      </w:r>
    </w:p>
    <w:p w:rsidR="00000000" w:rsidDel="00000000" w:rsidP="00000000" w:rsidRDefault="00000000" w:rsidRPr="00000000" w14:paraId="00000002">
      <w:pPr>
        <w:jc w:val="both"/>
        <w:rPr>
          <w:rFonts w:ascii="Arial" w:cs="Arial" w:eastAsia="Arial" w:hAnsi="Arial"/>
        </w:rPr>
      </w:pPr>
      <w:r w:rsidDel="00000000" w:rsidR="00000000" w:rsidRPr="00000000">
        <w:rPr>
          <w:rFonts w:ascii="Arial" w:cs="Arial" w:eastAsia="Arial" w:hAnsi="Arial"/>
          <w:rtl w:val="0"/>
        </w:rPr>
        <w:t xml:space="preserve">Con motivo de la defensa del Espacio Verde del Once (predio Cef 7), informamos a través de Ud a los vecinos que se encuentra vigente el plazo para formular oposición en el marco de la Resolución Doble  Lectura Nro.  02/2025. </w:t>
      </w:r>
    </w:p>
    <w:p w:rsidR="00000000" w:rsidDel="00000000" w:rsidP="00000000" w:rsidRDefault="00000000" w:rsidRPr="00000000" w14:paraId="00000003">
      <w:pPr>
        <w:jc w:val="both"/>
        <w:rPr>
          <w:rFonts w:ascii="Arial" w:cs="Arial" w:eastAsia="Arial" w:hAnsi="Arial"/>
        </w:rPr>
      </w:pPr>
      <w:r w:rsidDel="00000000" w:rsidR="00000000" w:rsidRPr="00000000">
        <w:rPr>
          <w:rFonts w:ascii="Arial" w:cs="Arial" w:eastAsia="Arial" w:hAnsi="Arial"/>
          <w:rtl w:val="0"/>
        </w:rPr>
        <w:t xml:space="preserve">Esta resolución fue dispuesta el pasado 18 de diciembre de 2025, hay un plazo de 30 días corridos, lo cual además de ser un plazo breve, pasa inadvertido al estar en periodo de vacaciones, fiestas de fin de año, trabajos en la temporada, etc. </w:t>
      </w:r>
    </w:p>
    <w:p w:rsidR="00000000" w:rsidDel="00000000" w:rsidP="00000000" w:rsidRDefault="00000000" w:rsidRPr="00000000" w14:paraId="00000004">
      <w:pPr>
        <w:jc w:val="both"/>
        <w:rPr>
          <w:rFonts w:ascii="Arial" w:cs="Arial" w:eastAsia="Arial" w:hAnsi="Arial"/>
        </w:rPr>
      </w:pPr>
      <w:r w:rsidDel="00000000" w:rsidR="00000000" w:rsidRPr="00000000">
        <w:rPr>
          <w:rFonts w:ascii="Arial" w:cs="Arial" w:eastAsia="Arial" w:hAnsi="Arial"/>
          <w:rtl w:val="0"/>
        </w:rPr>
        <w:t xml:space="preserve">Por lo que resulta muy necesario e importante ejercer el derecho a oponernos a la CESION DE UN ESPACIO VERDE A LA PROVINCIA DE NQN, quien corresponde construya las escuelas en lotes de su propiedad. </w:t>
      </w:r>
    </w:p>
    <w:p w:rsidR="00000000" w:rsidDel="00000000" w:rsidP="00000000" w:rsidRDefault="00000000" w:rsidRPr="00000000" w14:paraId="00000005">
      <w:pPr>
        <w:jc w:val="both"/>
        <w:rPr>
          <w:rFonts w:ascii="Arial" w:cs="Arial" w:eastAsia="Arial" w:hAnsi="Arial"/>
        </w:rPr>
      </w:pPr>
      <w:r w:rsidDel="00000000" w:rsidR="00000000" w:rsidRPr="00000000">
        <w:rPr>
          <w:rFonts w:ascii="Arial" w:cs="Arial" w:eastAsia="Arial" w:hAnsi="Arial"/>
          <w:rtl w:val="0"/>
        </w:rPr>
        <w:t xml:space="preserve">Hay muchos argumentos y motivos, proponemos algunos, solicitamos a cada ciudadano (vecino o visitante) de la localidad, que exprese su parecer sobre este tema, ya que se trata de un espacio verde irremplazable, usado por todos y parte de nuestra idiosincrasia como sociedad. </w:t>
      </w:r>
    </w:p>
    <w:p w:rsidR="00000000" w:rsidDel="00000000" w:rsidP="00000000" w:rsidRDefault="00000000" w:rsidRPr="00000000" w14:paraId="00000006">
      <w:pPr>
        <w:jc w:val="both"/>
        <w:rPr>
          <w:rFonts w:ascii="Arial" w:cs="Arial" w:eastAsia="Arial" w:hAnsi="Arial"/>
        </w:rPr>
      </w:pPr>
      <w:r w:rsidDel="00000000" w:rsidR="00000000" w:rsidRPr="00000000">
        <w:rPr>
          <w:rFonts w:ascii="Arial" w:cs="Arial" w:eastAsia="Arial" w:hAnsi="Arial"/>
          <w:rtl w:val="0"/>
        </w:rPr>
        <w:t xml:space="preserve">Agregamos un archivo, que va a estar a disposición de quien lo desee imprimir, firmar o presentar en forma individual, grupal y/o a través de los vecinos autoconvocados por la Defensa del Predio del Cef de Barrio El Once. </w:t>
      </w:r>
    </w:p>
    <w:p w:rsidR="00000000" w:rsidDel="00000000" w:rsidP="00000000" w:rsidRDefault="00000000" w:rsidRPr="00000000" w14:paraId="00000007">
      <w:pPr>
        <w:jc w:val="both"/>
        <w:rPr>
          <w:rFonts w:ascii="Arial" w:cs="Arial" w:eastAsia="Arial" w:hAnsi="Arial"/>
        </w:rPr>
      </w:pPr>
      <w:r w:rsidDel="00000000" w:rsidR="00000000" w:rsidRPr="00000000">
        <w:rPr>
          <w:rFonts w:ascii="Arial" w:cs="Arial" w:eastAsia="Arial" w:hAnsi="Arial"/>
          <w:rtl w:val="0"/>
        </w:rPr>
        <w:t xml:space="preserve">Cada uno puede hacer la diferencia y defender un espacio que nos pertenece!!</w:t>
      </w:r>
    </w:p>
    <w:p w:rsidR="00000000" w:rsidDel="00000000" w:rsidP="00000000" w:rsidRDefault="00000000" w:rsidRPr="00000000" w14:paraId="00000008">
      <w:pPr>
        <w:jc w:val="both"/>
        <w:rPr>
          <w:rFonts w:ascii="Arial" w:cs="Arial" w:eastAsia="Arial" w:hAnsi="Arial"/>
        </w:rPr>
      </w:pPr>
      <w:r w:rsidDel="00000000" w:rsidR="00000000" w:rsidRPr="00000000">
        <w:rPr>
          <w:rFonts w:ascii="Arial" w:cs="Arial" w:eastAsia="Arial" w:hAnsi="Arial"/>
          <w:rtl w:val="0"/>
        </w:rPr>
        <w:t xml:space="preserve">¡¡Muchas gracias!! </w:t>
      </w:r>
    </w:p>
    <w:p w:rsidR="00000000" w:rsidDel="00000000" w:rsidP="00000000" w:rsidRDefault="00000000" w:rsidRPr="00000000" w14:paraId="00000009">
      <w:pPr>
        <w:jc w:val="both"/>
        <w:rPr>
          <w:rFonts w:ascii="Arial" w:cs="Arial" w:eastAsia="Arial" w:hAnsi="Arial"/>
        </w:rPr>
      </w:pPr>
      <w:bookmarkStart w:colFirst="0" w:colLast="0" w:name="_9wmnc8w607rt" w:id="0"/>
      <w:bookmarkEnd w:id="0"/>
      <w:r w:rsidDel="00000000" w:rsidR="00000000" w:rsidRPr="00000000">
        <w:rPr>
          <w:rFonts w:ascii="Arial" w:cs="Arial" w:eastAsia="Arial" w:hAnsi="Arial"/>
          <w:rtl w:val="0"/>
        </w:rPr>
        <w:t xml:space="preserve">(va a estar disponible en Fábrica de Calcos, en Punto Chocolate, en Librería GyG y Librería Dulcinea) </w:t>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AR"/>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