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0962" w:rsidRDefault="000B096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Sr Director</w:t>
      </w:r>
    </w:p>
    <w:p w:rsidR="000B0962" w:rsidRPr="00E11013" w:rsidRDefault="000B096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El pasado fin de semana, del 24 al 26 de abril, se realizó la 1er CLINICA DE NEWCOM en nuestra localidad, a cargo del Profesor </w:t>
      </w:r>
      <w:r w:rsidR="00BF5A79" w:rsidRPr="00E11013">
        <w:rPr>
          <w:rFonts w:ascii="Arial" w:hAnsi="Arial" w:cs="Arial"/>
          <w:sz w:val="24"/>
          <w:szCs w:val="24"/>
        </w:rPr>
        <w:t>Diego Machado</w:t>
      </w:r>
      <w:r>
        <w:rPr>
          <w:rFonts w:ascii="Arial" w:hAnsi="Arial" w:cs="Arial"/>
          <w:sz w:val="24"/>
          <w:szCs w:val="24"/>
        </w:rPr>
        <w:t xml:space="preserve">. </w:t>
      </w:r>
    </w:p>
    <w:p w:rsidR="00BF5A79" w:rsidRPr="00E11013" w:rsidRDefault="00BF5A79" w:rsidP="00E11013">
      <w:pPr>
        <w:jc w:val="both"/>
        <w:rPr>
          <w:rFonts w:ascii="Arial" w:hAnsi="Arial" w:cs="Arial"/>
          <w:sz w:val="24"/>
          <w:szCs w:val="24"/>
        </w:rPr>
      </w:pPr>
      <w:r w:rsidRPr="00E11013">
        <w:rPr>
          <w:rFonts w:ascii="Arial" w:hAnsi="Arial" w:cs="Arial"/>
          <w:sz w:val="24"/>
          <w:szCs w:val="24"/>
        </w:rPr>
        <w:t xml:space="preserve">Destacamos que </w:t>
      </w:r>
      <w:r w:rsidR="000B0962">
        <w:rPr>
          <w:rFonts w:ascii="Arial" w:hAnsi="Arial" w:cs="Arial"/>
          <w:sz w:val="24"/>
          <w:szCs w:val="24"/>
        </w:rPr>
        <w:t>participaron</w:t>
      </w:r>
      <w:r w:rsidRPr="00E11013">
        <w:rPr>
          <w:rFonts w:ascii="Arial" w:hAnsi="Arial" w:cs="Arial"/>
          <w:sz w:val="24"/>
          <w:szCs w:val="24"/>
        </w:rPr>
        <w:t xml:space="preserve"> equipos de las  localidades de Villa </w:t>
      </w:r>
      <w:proofErr w:type="spellStart"/>
      <w:r w:rsidRPr="00E11013">
        <w:rPr>
          <w:rFonts w:ascii="Arial" w:hAnsi="Arial" w:cs="Arial"/>
          <w:sz w:val="24"/>
          <w:szCs w:val="24"/>
        </w:rPr>
        <w:t>Pehuenia</w:t>
      </w:r>
      <w:proofErr w:type="spellEnd"/>
      <w:r w:rsidRPr="00E11013">
        <w:rPr>
          <w:rFonts w:ascii="Arial" w:hAnsi="Arial" w:cs="Arial"/>
          <w:sz w:val="24"/>
          <w:szCs w:val="24"/>
        </w:rPr>
        <w:t xml:space="preserve">, Junín de los  Andes, San Carlos de Bariloche, Dina </w:t>
      </w:r>
      <w:proofErr w:type="spellStart"/>
      <w:r w:rsidRPr="00E11013">
        <w:rPr>
          <w:rFonts w:ascii="Arial" w:hAnsi="Arial" w:cs="Arial"/>
          <w:sz w:val="24"/>
          <w:szCs w:val="24"/>
        </w:rPr>
        <w:t>Huapi</w:t>
      </w:r>
      <w:proofErr w:type="spellEnd"/>
      <w:r w:rsidRPr="00E11013">
        <w:rPr>
          <w:rFonts w:ascii="Arial" w:hAnsi="Arial" w:cs="Arial"/>
          <w:sz w:val="24"/>
          <w:szCs w:val="24"/>
        </w:rPr>
        <w:t xml:space="preserve"> y Villa La Angostura.</w:t>
      </w:r>
    </w:p>
    <w:p w:rsidR="000B0962" w:rsidRDefault="000B0962" w:rsidP="00E1101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La disciplina de </w:t>
      </w:r>
      <w:proofErr w:type="spellStart"/>
      <w:r>
        <w:rPr>
          <w:rFonts w:ascii="Arial" w:hAnsi="Arial" w:cs="Arial"/>
          <w:sz w:val="24"/>
          <w:szCs w:val="24"/>
        </w:rPr>
        <w:t>Newcom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r w:rsidR="00BF5A79" w:rsidRPr="00E11013">
        <w:rPr>
          <w:rFonts w:ascii="Arial" w:hAnsi="Arial" w:cs="Arial"/>
          <w:sz w:val="24"/>
          <w:szCs w:val="24"/>
        </w:rPr>
        <w:t xml:space="preserve">consiste en la práctica de  </w:t>
      </w:r>
      <w:proofErr w:type="spellStart"/>
      <w:r w:rsidR="00BF5A79" w:rsidRPr="00E11013">
        <w:rPr>
          <w:rFonts w:ascii="Arial" w:hAnsi="Arial" w:cs="Arial"/>
          <w:sz w:val="24"/>
          <w:szCs w:val="24"/>
        </w:rPr>
        <w:t>volley</w:t>
      </w:r>
      <w:proofErr w:type="spellEnd"/>
      <w:r w:rsidR="00BF5A79" w:rsidRPr="00E11013">
        <w:rPr>
          <w:rFonts w:ascii="Arial" w:hAnsi="Arial" w:cs="Arial"/>
          <w:sz w:val="24"/>
          <w:szCs w:val="24"/>
        </w:rPr>
        <w:t xml:space="preserve"> adaptado para adultos</w:t>
      </w:r>
      <w:r>
        <w:rPr>
          <w:rFonts w:ascii="Arial" w:hAnsi="Arial" w:cs="Arial"/>
          <w:sz w:val="24"/>
          <w:szCs w:val="24"/>
        </w:rPr>
        <w:t xml:space="preserve"> y adultos mayores, fue una experiencia de aprendizaje, trasmisión de valores, promoviendo el bienestar a través de esta  práctica deportiva que es cada vez más reconocida en nuestra región y país. </w:t>
      </w:r>
    </w:p>
    <w:p w:rsidR="00BF5A79" w:rsidRPr="00E11013" w:rsidRDefault="000B0962" w:rsidP="00E1101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Por la presente, agradecemos a la </w:t>
      </w:r>
      <w:r w:rsidRPr="00E11013">
        <w:rPr>
          <w:rFonts w:ascii="Arial" w:hAnsi="Arial" w:cs="Arial"/>
          <w:sz w:val="24"/>
          <w:szCs w:val="24"/>
        </w:rPr>
        <w:t>Municipalidad de Villa La Angostura</w:t>
      </w:r>
      <w:r>
        <w:rPr>
          <w:rFonts w:ascii="Arial" w:hAnsi="Arial" w:cs="Arial"/>
          <w:sz w:val="24"/>
          <w:szCs w:val="24"/>
        </w:rPr>
        <w:t xml:space="preserve">, el CEF </w:t>
      </w:r>
      <w:proofErr w:type="spellStart"/>
      <w:r>
        <w:rPr>
          <w:rFonts w:ascii="Arial" w:hAnsi="Arial" w:cs="Arial"/>
          <w:sz w:val="24"/>
          <w:szCs w:val="24"/>
        </w:rPr>
        <w:t>Nro</w:t>
      </w:r>
      <w:proofErr w:type="spellEnd"/>
      <w:r>
        <w:rPr>
          <w:rFonts w:ascii="Arial" w:hAnsi="Arial" w:cs="Arial"/>
          <w:sz w:val="24"/>
          <w:szCs w:val="24"/>
        </w:rPr>
        <w:t xml:space="preserve"> 7, también  a</w:t>
      </w:r>
      <w:r w:rsidR="00BF5A79" w:rsidRPr="00E11013">
        <w:rPr>
          <w:rFonts w:ascii="Arial" w:hAnsi="Arial" w:cs="Arial"/>
          <w:sz w:val="24"/>
          <w:szCs w:val="24"/>
        </w:rPr>
        <w:t xml:space="preserve"> diferentes personas y comercios de la localidad que son nuestros sponsors y colaboran para obtener nuestra remera de Los Arrayanes y ellos son: MUAA – TU LUGAR – OPTICA LENTI – MARCELA PATAGONIA – EL VIEJO PASTOR – FEM’S Y MEN’S – ATREVERSE de ELVY CONTRERAS – TAXI MANZANO – CURANTOS PATAGONIA EN COLONIA SUIZA. </w:t>
      </w:r>
    </w:p>
    <w:p w:rsidR="00083EF3" w:rsidRDefault="000B0962" w:rsidP="000B096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También contamos con la colaboración de </w:t>
      </w:r>
      <w:r w:rsidR="00E90181" w:rsidRPr="00E11013">
        <w:rPr>
          <w:rFonts w:ascii="Arial" w:hAnsi="Arial" w:cs="Arial"/>
          <w:sz w:val="24"/>
          <w:szCs w:val="24"/>
        </w:rPr>
        <w:t xml:space="preserve">comercios </w:t>
      </w:r>
      <w:r>
        <w:rPr>
          <w:rFonts w:ascii="Arial" w:hAnsi="Arial" w:cs="Arial"/>
          <w:sz w:val="24"/>
          <w:szCs w:val="24"/>
        </w:rPr>
        <w:t xml:space="preserve">que aportaron muy bonitos obsequios para los participantes: </w:t>
      </w:r>
      <w:r w:rsidRPr="000B0962">
        <w:rPr>
          <w:rFonts w:ascii="Arial" w:hAnsi="Arial" w:cs="Arial"/>
          <w:sz w:val="24"/>
          <w:szCs w:val="24"/>
        </w:rPr>
        <w:t>COMERCIOS:</w:t>
      </w:r>
      <w:r>
        <w:rPr>
          <w:rFonts w:ascii="Arial" w:hAnsi="Arial" w:cs="Arial"/>
          <w:sz w:val="24"/>
          <w:szCs w:val="24"/>
        </w:rPr>
        <w:t xml:space="preserve"> </w:t>
      </w:r>
      <w:r w:rsidRPr="000B0962">
        <w:rPr>
          <w:rFonts w:ascii="Arial" w:hAnsi="Arial" w:cs="Arial"/>
          <w:sz w:val="24"/>
          <w:szCs w:val="24"/>
        </w:rPr>
        <w:t>La Campiña</w:t>
      </w:r>
      <w:r>
        <w:rPr>
          <w:rFonts w:ascii="Arial" w:hAnsi="Arial" w:cs="Arial"/>
          <w:sz w:val="24"/>
          <w:szCs w:val="24"/>
        </w:rPr>
        <w:t xml:space="preserve">, </w:t>
      </w:r>
      <w:r w:rsidRPr="000B0962">
        <w:rPr>
          <w:rFonts w:ascii="Arial" w:hAnsi="Arial" w:cs="Arial"/>
          <w:sz w:val="24"/>
          <w:szCs w:val="24"/>
        </w:rPr>
        <w:t>- Índigo</w:t>
      </w:r>
      <w:r>
        <w:rPr>
          <w:rFonts w:ascii="Arial" w:hAnsi="Arial" w:cs="Arial"/>
          <w:sz w:val="24"/>
          <w:szCs w:val="24"/>
        </w:rPr>
        <w:t xml:space="preserve">, </w:t>
      </w:r>
      <w:r w:rsidRPr="000B0962">
        <w:rPr>
          <w:rFonts w:ascii="Arial" w:hAnsi="Arial" w:cs="Arial"/>
          <w:sz w:val="24"/>
          <w:szCs w:val="24"/>
        </w:rPr>
        <w:t xml:space="preserve">Zona </w:t>
      </w:r>
      <w:proofErr w:type="spellStart"/>
      <w:r w:rsidRPr="000B0962">
        <w:rPr>
          <w:rFonts w:ascii="Arial" w:hAnsi="Arial" w:cs="Arial"/>
          <w:sz w:val="24"/>
          <w:szCs w:val="24"/>
        </w:rPr>
        <w:t>Cell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r w:rsidR="00083EF3">
        <w:rPr>
          <w:rFonts w:ascii="Arial" w:hAnsi="Arial" w:cs="Arial"/>
          <w:sz w:val="24"/>
          <w:szCs w:val="24"/>
        </w:rPr>
        <w:t>- Amor Mí</w:t>
      </w:r>
      <w:r w:rsidRPr="000B0962">
        <w:rPr>
          <w:rFonts w:ascii="Arial" w:hAnsi="Arial" w:cs="Arial"/>
          <w:sz w:val="24"/>
          <w:szCs w:val="24"/>
        </w:rPr>
        <w:t>o</w:t>
      </w:r>
      <w:r w:rsidR="00083EF3">
        <w:rPr>
          <w:rFonts w:ascii="Arial" w:hAnsi="Arial" w:cs="Arial"/>
          <w:sz w:val="24"/>
          <w:szCs w:val="24"/>
        </w:rPr>
        <w:t xml:space="preserve">, </w:t>
      </w:r>
      <w:r w:rsidRPr="000B0962">
        <w:rPr>
          <w:rFonts w:ascii="Arial" w:hAnsi="Arial" w:cs="Arial"/>
          <w:sz w:val="24"/>
          <w:szCs w:val="24"/>
        </w:rPr>
        <w:t>Numeral</w:t>
      </w:r>
      <w:r w:rsidR="00083EF3">
        <w:rPr>
          <w:rFonts w:ascii="Arial" w:hAnsi="Arial" w:cs="Arial"/>
          <w:sz w:val="24"/>
          <w:szCs w:val="24"/>
        </w:rPr>
        <w:t xml:space="preserve">; </w:t>
      </w:r>
      <w:r w:rsidRPr="000B0962">
        <w:rPr>
          <w:rFonts w:ascii="Arial" w:hAnsi="Arial" w:cs="Arial"/>
          <w:sz w:val="24"/>
          <w:szCs w:val="24"/>
        </w:rPr>
        <w:t xml:space="preserve">Del Arco </w:t>
      </w:r>
      <w:proofErr w:type="spellStart"/>
      <w:r w:rsidRPr="000B0962">
        <w:rPr>
          <w:rFonts w:ascii="Arial" w:hAnsi="Arial" w:cs="Arial"/>
          <w:sz w:val="24"/>
          <w:szCs w:val="24"/>
        </w:rPr>
        <w:t>Sports</w:t>
      </w:r>
      <w:proofErr w:type="spellEnd"/>
      <w:r w:rsidR="00083EF3">
        <w:rPr>
          <w:rFonts w:ascii="Arial" w:hAnsi="Arial" w:cs="Arial"/>
          <w:sz w:val="24"/>
          <w:szCs w:val="24"/>
        </w:rPr>
        <w:t xml:space="preserve">; </w:t>
      </w:r>
      <w:r w:rsidRPr="000B0962">
        <w:rPr>
          <w:rFonts w:ascii="Arial" w:hAnsi="Arial" w:cs="Arial"/>
          <w:sz w:val="24"/>
          <w:szCs w:val="24"/>
        </w:rPr>
        <w:t>Ilusiones</w:t>
      </w:r>
      <w:r w:rsidR="00083EF3">
        <w:rPr>
          <w:rFonts w:ascii="Arial" w:hAnsi="Arial" w:cs="Arial"/>
          <w:sz w:val="24"/>
          <w:szCs w:val="24"/>
        </w:rPr>
        <w:t xml:space="preserve">; </w:t>
      </w:r>
      <w:proofErr w:type="spellStart"/>
      <w:r w:rsidRPr="000B0962">
        <w:rPr>
          <w:rFonts w:ascii="Arial" w:hAnsi="Arial" w:cs="Arial"/>
          <w:sz w:val="24"/>
          <w:szCs w:val="24"/>
        </w:rPr>
        <w:t>Wica</w:t>
      </w:r>
      <w:proofErr w:type="spellEnd"/>
      <w:r w:rsidR="00083EF3">
        <w:rPr>
          <w:rFonts w:ascii="Arial" w:hAnsi="Arial" w:cs="Arial"/>
          <w:sz w:val="24"/>
          <w:szCs w:val="24"/>
        </w:rPr>
        <w:t xml:space="preserve">; </w:t>
      </w:r>
      <w:r w:rsidRPr="000B0962">
        <w:rPr>
          <w:rFonts w:ascii="Arial" w:hAnsi="Arial" w:cs="Arial"/>
          <w:sz w:val="24"/>
          <w:szCs w:val="24"/>
        </w:rPr>
        <w:t>Harapos</w:t>
      </w:r>
      <w:r w:rsidR="00083EF3">
        <w:rPr>
          <w:rFonts w:ascii="Arial" w:hAnsi="Arial" w:cs="Arial"/>
          <w:sz w:val="24"/>
          <w:szCs w:val="24"/>
        </w:rPr>
        <w:t xml:space="preserve">; </w:t>
      </w:r>
      <w:r w:rsidRPr="000B0962">
        <w:rPr>
          <w:rFonts w:ascii="Arial" w:hAnsi="Arial" w:cs="Arial"/>
          <w:sz w:val="24"/>
          <w:szCs w:val="24"/>
        </w:rPr>
        <w:t>Del Puerto Regalos</w:t>
      </w:r>
      <w:r w:rsidR="00083EF3">
        <w:rPr>
          <w:rFonts w:ascii="Arial" w:hAnsi="Arial" w:cs="Arial"/>
          <w:sz w:val="24"/>
          <w:szCs w:val="24"/>
        </w:rPr>
        <w:t xml:space="preserve">; </w:t>
      </w:r>
      <w:r w:rsidRPr="000B0962">
        <w:rPr>
          <w:rFonts w:ascii="Arial" w:hAnsi="Arial" w:cs="Arial"/>
          <w:sz w:val="24"/>
          <w:szCs w:val="24"/>
        </w:rPr>
        <w:t xml:space="preserve"> Mapache</w:t>
      </w:r>
      <w:r w:rsidR="00083EF3">
        <w:rPr>
          <w:rFonts w:ascii="Arial" w:hAnsi="Arial" w:cs="Arial"/>
          <w:sz w:val="24"/>
          <w:szCs w:val="24"/>
        </w:rPr>
        <w:t xml:space="preserve">; </w:t>
      </w:r>
      <w:r w:rsidRPr="000B0962">
        <w:rPr>
          <w:rFonts w:ascii="Arial" w:hAnsi="Arial" w:cs="Arial"/>
          <w:sz w:val="24"/>
          <w:szCs w:val="24"/>
        </w:rPr>
        <w:t>Magia Patagonia</w:t>
      </w:r>
      <w:r w:rsidR="00083EF3">
        <w:rPr>
          <w:rFonts w:ascii="Arial" w:hAnsi="Arial" w:cs="Arial"/>
          <w:sz w:val="24"/>
          <w:szCs w:val="24"/>
        </w:rPr>
        <w:t xml:space="preserve">;  </w:t>
      </w:r>
      <w:r w:rsidRPr="000B0962">
        <w:rPr>
          <w:rFonts w:ascii="Arial" w:hAnsi="Arial" w:cs="Arial"/>
          <w:sz w:val="24"/>
          <w:szCs w:val="24"/>
        </w:rPr>
        <w:t>Veril</w:t>
      </w:r>
      <w:r w:rsidR="00083EF3">
        <w:rPr>
          <w:rFonts w:ascii="Arial" w:hAnsi="Arial" w:cs="Arial"/>
          <w:sz w:val="24"/>
          <w:szCs w:val="24"/>
        </w:rPr>
        <w:t xml:space="preserve">; </w:t>
      </w:r>
      <w:r w:rsidRPr="000B0962">
        <w:rPr>
          <w:rFonts w:ascii="Arial" w:hAnsi="Arial" w:cs="Arial"/>
          <w:sz w:val="24"/>
          <w:szCs w:val="24"/>
        </w:rPr>
        <w:t>Del Carmen Indumentaria</w:t>
      </w:r>
      <w:r w:rsidR="00083EF3">
        <w:rPr>
          <w:rFonts w:ascii="Arial" w:hAnsi="Arial" w:cs="Arial"/>
          <w:sz w:val="24"/>
          <w:szCs w:val="24"/>
        </w:rPr>
        <w:t xml:space="preserve">. </w:t>
      </w:r>
    </w:p>
    <w:p w:rsidR="006E28BD" w:rsidRDefault="006E28BD" w:rsidP="000B096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Y los siguientes ARTESANOS:</w:t>
      </w:r>
      <w:r w:rsidRPr="000B096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B0962">
        <w:rPr>
          <w:rFonts w:ascii="Arial" w:hAnsi="Arial" w:cs="Arial"/>
          <w:sz w:val="24"/>
          <w:szCs w:val="24"/>
        </w:rPr>
        <w:t>Idum</w:t>
      </w:r>
      <w:proofErr w:type="spellEnd"/>
      <w:r w:rsidRPr="000B096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B0962">
        <w:rPr>
          <w:rFonts w:ascii="Arial" w:hAnsi="Arial" w:cs="Arial"/>
          <w:sz w:val="24"/>
          <w:szCs w:val="24"/>
        </w:rPr>
        <w:t>by</w:t>
      </w:r>
      <w:proofErr w:type="spellEnd"/>
      <w:r w:rsidRPr="000B096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B0962">
        <w:rPr>
          <w:rFonts w:ascii="Arial" w:hAnsi="Arial" w:cs="Arial"/>
          <w:sz w:val="24"/>
          <w:szCs w:val="24"/>
        </w:rPr>
        <w:t>Naza</w:t>
      </w:r>
      <w:proofErr w:type="spellEnd"/>
      <w:r>
        <w:rPr>
          <w:rFonts w:ascii="Arial" w:hAnsi="Arial" w:cs="Arial"/>
          <w:sz w:val="24"/>
          <w:szCs w:val="24"/>
        </w:rPr>
        <w:t xml:space="preserve">; </w:t>
      </w:r>
      <w:r w:rsidRPr="000B0962">
        <w:rPr>
          <w:rFonts w:ascii="Arial" w:hAnsi="Arial" w:cs="Arial"/>
          <w:sz w:val="24"/>
          <w:szCs w:val="24"/>
        </w:rPr>
        <w:t xml:space="preserve">La </w:t>
      </w:r>
      <w:proofErr w:type="spellStart"/>
      <w:r w:rsidRPr="000B0962">
        <w:rPr>
          <w:rFonts w:ascii="Arial" w:hAnsi="Arial" w:cs="Arial"/>
          <w:sz w:val="24"/>
          <w:szCs w:val="24"/>
        </w:rPr>
        <w:t>Wingka</w:t>
      </w:r>
      <w:proofErr w:type="spellEnd"/>
      <w:r>
        <w:rPr>
          <w:rFonts w:ascii="Arial" w:hAnsi="Arial" w:cs="Arial"/>
          <w:sz w:val="24"/>
          <w:szCs w:val="24"/>
        </w:rPr>
        <w:t xml:space="preserve">; </w:t>
      </w:r>
      <w:r w:rsidRPr="000B0962">
        <w:rPr>
          <w:rFonts w:ascii="Arial" w:hAnsi="Arial" w:cs="Arial"/>
          <w:sz w:val="24"/>
          <w:szCs w:val="24"/>
        </w:rPr>
        <w:t>Faustina</w:t>
      </w:r>
      <w:r>
        <w:rPr>
          <w:rFonts w:ascii="Arial" w:hAnsi="Arial" w:cs="Arial"/>
          <w:sz w:val="24"/>
          <w:szCs w:val="24"/>
        </w:rPr>
        <w:t xml:space="preserve">; </w:t>
      </w:r>
      <w:proofErr w:type="spellStart"/>
      <w:r>
        <w:rPr>
          <w:rFonts w:ascii="Arial" w:hAnsi="Arial" w:cs="Arial"/>
          <w:sz w:val="24"/>
          <w:szCs w:val="24"/>
        </w:rPr>
        <w:t>P</w:t>
      </w:r>
      <w:r w:rsidRPr="000B0962">
        <w:rPr>
          <w:rFonts w:ascii="Arial" w:hAnsi="Arial" w:cs="Arial"/>
          <w:sz w:val="24"/>
          <w:szCs w:val="24"/>
        </w:rPr>
        <w:t>alanganita</w:t>
      </w:r>
      <w:proofErr w:type="spellEnd"/>
      <w:r w:rsidRPr="000B0962">
        <w:rPr>
          <w:rFonts w:ascii="Arial" w:hAnsi="Arial" w:cs="Arial"/>
          <w:sz w:val="24"/>
          <w:szCs w:val="24"/>
        </w:rPr>
        <w:t xml:space="preserve"> Arte</w:t>
      </w:r>
      <w:r>
        <w:rPr>
          <w:rFonts w:ascii="Arial" w:hAnsi="Arial" w:cs="Arial"/>
          <w:sz w:val="24"/>
          <w:szCs w:val="24"/>
        </w:rPr>
        <w:t xml:space="preserve">; </w:t>
      </w:r>
      <w:proofErr w:type="spellStart"/>
      <w:r w:rsidRPr="000B0962">
        <w:rPr>
          <w:rFonts w:ascii="Arial" w:hAnsi="Arial" w:cs="Arial"/>
          <w:sz w:val="24"/>
          <w:szCs w:val="24"/>
        </w:rPr>
        <w:t>Andi</w:t>
      </w:r>
      <w:proofErr w:type="spellEnd"/>
      <w:r w:rsidRPr="000B0962">
        <w:rPr>
          <w:rFonts w:ascii="Arial" w:hAnsi="Arial" w:cs="Arial"/>
          <w:sz w:val="24"/>
          <w:szCs w:val="24"/>
        </w:rPr>
        <w:t xml:space="preserve"> Perla</w:t>
      </w:r>
      <w:r>
        <w:rPr>
          <w:rFonts w:ascii="Arial" w:hAnsi="Arial" w:cs="Arial"/>
          <w:sz w:val="24"/>
          <w:szCs w:val="24"/>
        </w:rPr>
        <w:t xml:space="preserve">; </w:t>
      </w:r>
      <w:r w:rsidRPr="000B0962">
        <w:rPr>
          <w:rFonts w:ascii="Arial" w:hAnsi="Arial" w:cs="Arial"/>
          <w:sz w:val="24"/>
          <w:szCs w:val="24"/>
        </w:rPr>
        <w:t>El Chilco</w:t>
      </w:r>
      <w:r>
        <w:rPr>
          <w:rFonts w:ascii="Arial" w:hAnsi="Arial" w:cs="Arial"/>
          <w:sz w:val="24"/>
          <w:szCs w:val="24"/>
        </w:rPr>
        <w:t xml:space="preserve">; </w:t>
      </w:r>
      <w:r w:rsidRPr="000B0962">
        <w:rPr>
          <w:rFonts w:ascii="Arial" w:hAnsi="Arial" w:cs="Arial"/>
          <w:sz w:val="24"/>
          <w:szCs w:val="24"/>
        </w:rPr>
        <w:t>Destellos de Colibrí</w:t>
      </w:r>
      <w:r>
        <w:rPr>
          <w:rFonts w:ascii="Arial" w:hAnsi="Arial" w:cs="Arial"/>
          <w:sz w:val="24"/>
          <w:szCs w:val="24"/>
        </w:rPr>
        <w:t xml:space="preserve">; </w:t>
      </w:r>
      <w:proofErr w:type="spellStart"/>
      <w:r w:rsidRPr="000B0962">
        <w:rPr>
          <w:rFonts w:ascii="Arial" w:hAnsi="Arial" w:cs="Arial"/>
          <w:sz w:val="24"/>
          <w:szCs w:val="24"/>
        </w:rPr>
        <w:t>Maktub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Pr="000B0962">
        <w:rPr>
          <w:rFonts w:ascii="Arial" w:hAnsi="Arial" w:cs="Arial"/>
          <w:sz w:val="24"/>
          <w:szCs w:val="24"/>
        </w:rPr>
        <w:t>Manos Libres</w:t>
      </w:r>
      <w:r>
        <w:rPr>
          <w:rFonts w:ascii="Arial" w:hAnsi="Arial" w:cs="Arial"/>
          <w:sz w:val="24"/>
          <w:szCs w:val="24"/>
        </w:rPr>
        <w:t xml:space="preserve">; </w:t>
      </w:r>
      <w:r w:rsidRPr="000B0962">
        <w:rPr>
          <w:rFonts w:ascii="Arial" w:hAnsi="Arial" w:cs="Arial"/>
          <w:sz w:val="24"/>
          <w:szCs w:val="24"/>
        </w:rPr>
        <w:t xml:space="preserve">Cuadernos </w:t>
      </w:r>
      <w:proofErr w:type="spellStart"/>
      <w:r w:rsidRPr="000B0962">
        <w:rPr>
          <w:rFonts w:ascii="Arial" w:hAnsi="Arial" w:cs="Arial"/>
          <w:sz w:val="24"/>
          <w:szCs w:val="24"/>
        </w:rPr>
        <w:t>Kari</w:t>
      </w:r>
      <w:proofErr w:type="spellEnd"/>
      <w:r>
        <w:rPr>
          <w:rFonts w:ascii="Arial" w:hAnsi="Arial" w:cs="Arial"/>
          <w:sz w:val="24"/>
          <w:szCs w:val="24"/>
        </w:rPr>
        <w:t xml:space="preserve">; Amaru Textil; </w:t>
      </w:r>
      <w:proofErr w:type="spellStart"/>
      <w:r>
        <w:rPr>
          <w:rFonts w:ascii="Arial" w:hAnsi="Arial" w:cs="Arial"/>
          <w:sz w:val="24"/>
          <w:szCs w:val="24"/>
        </w:rPr>
        <w:t>Osky</w:t>
      </w:r>
      <w:proofErr w:type="spellEnd"/>
      <w:r>
        <w:rPr>
          <w:rFonts w:ascii="Arial" w:hAnsi="Arial" w:cs="Arial"/>
          <w:sz w:val="24"/>
          <w:szCs w:val="24"/>
        </w:rPr>
        <w:t xml:space="preserve"> LUNA y</w:t>
      </w:r>
      <w:r w:rsidRPr="000B0962">
        <w:rPr>
          <w:rFonts w:ascii="Arial" w:hAnsi="Arial" w:cs="Arial"/>
          <w:sz w:val="24"/>
          <w:szCs w:val="24"/>
        </w:rPr>
        <w:t xml:space="preserve"> Tejidos L&amp;J</w:t>
      </w:r>
      <w:r>
        <w:rPr>
          <w:rFonts w:ascii="Arial" w:hAnsi="Arial" w:cs="Arial"/>
          <w:sz w:val="24"/>
          <w:szCs w:val="24"/>
        </w:rPr>
        <w:t xml:space="preserve">. </w:t>
      </w:r>
    </w:p>
    <w:p w:rsidR="000B0962" w:rsidRPr="000B0962" w:rsidRDefault="00083EF3" w:rsidP="000B096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También a</w:t>
      </w:r>
      <w:r w:rsidR="00897E2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97E21">
        <w:rPr>
          <w:rFonts w:ascii="Arial" w:hAnsi="Arial" w:cs="Arial"/>
          <w:sz w:val="24"/>
          <w:szCs w:val="24"/>
        </w:rPr>
        <w:t>Cimes</w:t>
      </w:r>
      <w:proofErr w:type="spellEnd"/>
      <w:r w:rsidR="00897E21">
        <w:rPr>
          <w:rFonts w:ascii="Arial" w:hAnsi="Arial" w:cs="Arial"/>
          <w:sz w:val="24"/>
          <w:szCs w:val="24"/>
        </w:rPr>
        <w:t xml:space="preserve"> (agua y bebidas);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 La Supremita y Josecito que aportaron frutas para compartir entre los jugadores y Catamarán Patagonia por permitir al profe invitado a realizar el paseo por nuestro Bosque de los Arrayanes. </w:t>
      </w:r>
    </w:p>
    <w:p w:rsidR="00083EF3" w:rsidRDefault="00083EF3" w:rsidP="00E1101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Fue una actividad que disfrutamos y esperamos poder contar con nuevos integrantes a quienes invitamos a sumarse y disfrutar del deporte, la interacción con otros y proyectar nuevas actividades.  </w:t>
      </w:r>
    </w:p>
    <w:p w:rsidR="00E90181" w:rsidRPr="00E11013" w:rsidRDefault="00E90181" w:rsidP="00E11013">
      <w:pPr>
        <w:jc w:val="both"/>
        <w:rPr>
          <w:rFonts w:ascii="Arial" w:hAnsi="Arial" w:cs="Arial"/>
          <w:sz w:val="24"/>
          <w:szCs w:val="24"/>
        </w:rPr>
      </w:pPr>
      <w:r w:rsidRPr="00E11013">
        <w:rPr>
          <w:rFonts w:ascii="Arial" w:hAnsi="Arial" w:cs="Arial"/>
          <w:sz w:val="24"/>
          <w:szCs w:val="24"/>
        </w:rPr>
        <w:t xml:space="preserve">GRUPO </w:t>
      </w:r>
      <w:r w:rsidR="00E11013">
        <w:rPr>
          <w:rFonts w:ascii="Arial" w:hAnsi="Arial" w:cs="Arial"/>
          <w:sz w:val="24"/>
          <w:szCs w:val="24"/>
        </w:rPr>
        <w:t>“</w:t>
      </w:r>
      <w:r w:rsidRPr="00E11013">
        <w:rPr>
          <w:rFonts w:ascii="Arial" w:hAnsi="Arial" w:cs="Arial"/>
          <w:sz w:val="24"/>
          <w:szCs w:val="24"/>
        </w:rPr>
        <w:t>LOS ARRAYANES</w:t>
      </w:r>
      <w:r w:rsidR="00E11013">
        <w:rPr>
          <w:rFonts w:ascii="Arial" w:hAnsi="Arial" w:cs="Arial"/>
          <w:sz w:val="24"/>
          <w:szCs w:val="24"/>
        </w:rPr>
        <w:t>”</w:t>
      </w:r>
    </w:p>
    <w:p w:rsidR="00E11013" w:rsidRPr="00E11013" w:rsidRDefault="00083EF3" w:rsidP="00E1101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Villa La Angostura. </w:t>
      </w:r>
    </w:p>
    <w:sectPr w:rsidR="00E11013" w:rsidRPr="00E110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60E3" w:rsidRDefault="00C160E3" w:rsidP="00E90181">
      <w:pPr>
        <w:spacing w:after="0" w:line="240" w:lineRule="auto"/>
      </w:pPr>
      <w:r>
        <w:separator/>
      </w:r>
    </w:p>
  </w:endnote>
  <w:endnote w:type="continuationSeparator" w:id="0">
    <w:p w:rsidR="00C160E3" w:rsidRDefault="00C160E3" w:rsidP="00E901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60E3" w:rsidRDefault="00C160E3" w:rsidP="00E90181">
      <w:pPr>
        <w:spacing w:after="0" w:line="240" w:lineRule="auto"/>
      </w:pPr>
      <w:r>
        <w:separator/>
      </w:r>
    </w:p>
  </w:footnote>
  <w:footnote w:type="continuationSeparator" w:id="0">
    <w:p w:rsidR="00C160E3" w:rsidRDefault="00C160E3" w:rsidP="00E901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5A79"/>
    <w:rsid w:val="00083EF3"/>
    <w:rsid w:val="000B0962"/>
    <w:rsid w:val="006E28BD"/>
    <w:rsid w:val="00897E21"/>
    <w:rsid w:val="00991078"/>
    <w:rsid w:val="00B151B0"/>
    <w:rsid w:val="00BF5A79"/>
    <w:rsid w:val="00C160E3"/>
    <w:rsid w:val="00C56C09"/>
    <w:rsid w:val="00E11013"/>
    <w:rsid w:val="00E9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901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90181"/>
  </w:style>
  <w:style w:type="paragraph" w:styleId="Piedepgina">
    <w:name w:val="footer"/>
    <w:basedOn w:val="Normal"/>
    <w:link w:val="PiedepginaCar"/>
    <w:uiPriority w:val="99"/>
    <w:unhideWhenUsed/>
    <w:rsid w:val="00E901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9018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901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90181"/>
  </w:style>
  <w:style w:type="paragraph" w:styleId="Piedepgina">
    <w:name w:val="footer"/>
    <w:basedOn w:val="Normal"/>
    <w:link w:val="PiedepginaCar"/>
    <w:uiPriority w:val="99"/>
    <w:unhideWhenUsed/>
    <w:rsid w:val="00E901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901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302</Words>
  <Characters>1663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Oprekin</Company>
  <LinksUpToDate>false</LinksUpToDate>
  <CharactersWithSpaces>1962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4</cp:revision>
  <dcterms:created xsi:type="dcterms:W3CDTF">2026-04-27T19:30:00Z</dcterms:created>
  <dcterms:modified xsi:type="dcterms:W3CDTF">2026-04-27T19:41:00Z</dcterms:modified>
</cp:coreProperties>
</file>