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C2E966" w14:textId="77777777" w:rsidR="006E3F65" w:rsidRDefault="006E3F65" w:rsidP="006E3F65">
      <w:pPr>
        <w:pStyle w:val="Ttulo21"/>
        <w:ind w:left="6488"/>
      </w:pPr>
    </w:p>
    <w:p w14:paraId="6CFD33CF" w14:textId="77777777" w:rsidR="006E3F65" w:rsidRDefault="006E3F65" w:rsidP="006E3F65">
      <w:pPr>
        <w:pStyle w:val="Ttulo21"/>
        <w:ind w:left="6488"/>
      </w:pPr>
    </w:p>
    <w:p w14:paraId="7852E3B1" w14:textId="7207E34F" w:rsidR="006E3F65" w:rsidRPr="006E3F65" w:rsidRDefault="006E3F65" w:rsidP="007350D2">
      <w:pPr>
        <w:pStyle w:val="Ttulo21"/>
        <w:jc w:val="right"/>
      </w:pPr>
      <w:r>
        <w:t>ORDENANZA</w:t>
      </w:r>
      <w:r>
        <w:rPr>
          <w:spacing w:val="-5"/>
        </w:rPr>
        <w:t xml:space="preserve"> </w:t>
      </w:r>
      <w:r>
        <w:t>Nº</w:t>
      </w:r>
      <w:r>
        <w:rPr>
          <w:spacing w:val="3"/>
        </w:rPr>
        <w:t xml:space="preserve"> </w:t>
      </w:r>
      <w:r w:rsidR="007350D2">
        <w:rPr>
          <w:spacing w:val="3"/>
        </w:rPr>
        <w:t>4334</w:t>
      </w:r>
      <w:r>
        <w:rPr>
          <w:spacing w:val="3"/>
        </w:rPr>
        <w:t>/2026</w:t>
      </w:r>
      <w:r>
        <w:rPr>
          <w:spacing w:val="-2"/>
        </w:rPr>
        <w:t>.-</w:t>
      </w:r>
    </w:p>
    <w:p w14:paraId="1EF60320" w14:textId="5843BFD4" w:rsidR="006E3F65" w:rsidRDefault="006E3F65" w:rsidP="006E3F65">
      <w:pPr>
        <w:pStyle w:val="Textoindependiente"/>
        <w:ind w:left="88" w:right="-44"/>
        <w:rPr>
          <w:rFonts w:ascii="Arial"/>
          <w:sz w:val="20"/>
        </w:rPr>
      </w:pPr>
    </w:p>
    <w:p w14:paraId="5EE2A5FC" w14:textId="3463A7F0" w:rsidR="006E3F65" w:rsidRDefault="006E3F65" w:rsidP="006E3F65">
      <w:pPr>
        <w:pStyle w:val="Textoindependiente"/>
        <w:spacing w:before="211"/>
        <w:ind w:left="-426" w:right="424"/>
        <w:rPr>
          <w:rFonts w:ascii="Arial"/>
          <w:b/>
        </w:rPr>
      </w:pPr>
      <w:r>
        <w:rPr>
          <w:rFonts w:ascii="Arial"/>
          <w:noProof/>
          <w:sz w:val="20"/>
        </w:rPr>
        <mc:AlternateContent>
          <mc:Choice Requires="wps">
            <w:drawing>
              <wp:inline distT="0" distB="0" distL="0" distR="0" wp14:anchorId="6E2E78BA" wp14:editId="6F6D6161">
                <wp:extent cx="6019800" cy="813435"/>
                <wp:effectExtent l="19050" t="19050" r="38100" b="43815"/>
                <wp:docPr id="737835792"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813435"/>
                        </a:xfrm>
                        <a:prstGeom prst="rect">
                          <a:avLst/>
                        </a:prstGeom>
                        <a:noFill/>
                        <a:ln w="56388"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C9DFF9A" w14:textId="1578B965" w:rsidR="006E3F65" w:rsidRDefault="006E3F65" w:rsidP="006E3F65">
                            <w:pPr>
                              <w:spacing w:before="17"/>
                              <w:ind w:left="107" w:right="104"/>
                              <w:jc w:val="center"/>
                              <w:rPr>
                                <w:rFonts w:ascii="Arial" w:hAnsi="Arial"/>
                                <w:b/>
                                <w:sz w:val="24"/>
                              </w:rPr>
                            </w:pPr>
                            <w:r>
                              <w:rPr>
                                <w:rFonts w:ascii="Arial" w:hAnsi="Arial"/>
                                <w:b/>
                                <w:sz w:val="24"/>
                              </w:rPr>
                              <w:t>TITULO: “AUTORIZAR AL DEPARTAMENTO EJECUTIVO A LA FIRMA DEL CONVENIO MARCO DE COMPROMISOS Y COOPERACIÓN MUTUA ENTRE LA MUNICIPALIDAD DE VILLA LA ANGOSTURA Y EL MINISTERIO DE SALUD DE LA PROVINCIA DEL NEUQUÉN”. –</w:t>
                            </w:r>
                          </w:p>
                          <w:p w14:paraId="46DFB233" w14:textId="77777777" w:rsidR="006E3F65" w:rsidRDefault="006E3F65" w:rsidP="006E3F65">
                            <w:pPr>
                              <w:spacing w:before="17"/>
                              <w:ind w:left="107" w:right="104"/>
                              <w:jc w:val="center"/>
                              <w:rPr>
                                <w:rFonts w:ascii="Arial" w:hAnsi="Arial"/>
                                <w:b/>
                                <w:sz w:val="24"/>
                              </w:rPr>
                            </w:pPr>
                          </w:p>
                          <w:p w14:paraId="18F6466F" w14:textId="77777777" w:rsidR="006E3F65" w:rsidRDefault="006E3F65" w:rsidP="006E3F65">
                            <w:pPr>
                              <w:spacing w:before="17"/>
                              <w:ind w:left="107" w:right="104"/>
                              <w:jc w:val="center"/>
                              <w:rPr>
                                <w:rFonts w:ascii="Arial" w:hAnsi="Arial"/>
                                <w:b/>
                                <w:sz w:val="24"/>
                              </w:rPr>
                            </w:pPr>
                          </w:p>
                        </w:txbxContent>
                      </wps:txbx>
                      <wps:bodyPr rot="0" vert="horz" wrap="square" lIns="0" tIns="0" rIns="0" bIns="0" anchor="t" anchorCtr="0" upright="1">
                        <a:noAutofit/>
                      </wps:bodyPr>
                    </wps:wsp>
                  </a:graphicData>
                </a:graphic>
              </wp:inline>
            </w:drawing>
          </mc:Choice>
          <mc:Fallback>
            <w:pict>
              <v:shapetype w14:anchorId="6E2E78BA" id="_x0000_t202" coordsize="21600,21600" o:spt="202" path="m,l,21600r21600,l21600,xe">
                <v:stroke joinstyle="miter"/>
                <v:path gradientshapeok="t" o:connecttype="rect"/>
              </v:shapetype>
              <v:shape id="Cuadro de texto 3" o:spid="_x0000_s1026" type="#_x0000_t202" style="width:474pt;height:6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" filled="f" strokeweight="4.44pt">
                <v:stroke linestyle="thickThin"/>
                <v:textbox inset="0,0,0,0">
                  <w:txbxContent>
                    <w:p w14:paraId="5C9DFF9A" w14:textId="1578B965" w:rsidR="006E3F65" w:rsidRDefault="006E3F65" w:rsidP="006E3F65">
                      <w:pPr>
                        <w:spacing w:before="17"/>
                        <w:ind w:left="107" w:right="104"/>
                        <w:jc w:val="center"/>
                        <w:rPr>
                          <w:rFonts w:ascii="Arial" w:hAnsi="Arial"/>
                          <w:b/>
                          <w:sz w:val="24"/>
                        </w:rPr>
                      </w:pPr>
                      <w:r>
                        <w:rPr>
                          <w:rFonts w:ascii="Arial" w:hAnsi="Arial"/>
                          <w:b/>
                          <w:sz w:val="24"/>
                        </w:rPr>
                        <w:t>TITULO: “AUTORIZAR AL DEPARTAMENTO EJECUTIVO A LA FIRMA DEL CONVENIO MARCO DE COMPROMISOS Y COOPERACIÓN MUTUA ENTRE LA MUNICIPALIDAD DE VILLA LA ANGOSTURA Y EL MINISTERIO DE SALUD DE LA PROVINCIA DEL NEUQUÉN”. –</w:t>
                      </w:r>
                    </w:p>
                    <w:p w14:paraId="46DFB233" w14:textId="77777777" w:rsidR="006E3F65" w:rsidRDefault="006E3F65" w:rsidP="006E3F65">
                      <w:pPr>
                        <w:spacing w:before="17"/>
                        <w:ind w:left="107" w:right="104"/>
                        <w:jc w:val="center"/>
                        <w:rPr>
                          <w:rFonts w:ascii="Arial" w:hAnsi="Arial"/>
                          <w:b/>
                          <w:sz w:val="24"/>
                        </w:rPr>
                      </w:pPr>
                    </w:p>
                    <w:p w14:paraId="18F6466F" w14:textId="77777777" w:rsidR="006E3F65" w:rsidRDefault="006E3F65" w:rsidP="006E3F65">
                      <w:pPr>
                        <w:spacing w:before="17"/>
                        <w:ind w:left="107" w:right="104"/>
                        <w:jc w:val="center"/>
                        <w:rPr>
                          <w:rFonts w:ascii="Arial" w:hAnsi="Arial"/>
                          <w:b/>
                          <w:sz w:val="24"/>
                        </w:rPr>
                      </w:pPr>
                    </w:p>
                  </w:txbxContent>
                </v:textbox>
                <w10:anchorlock/>
              </v:shape>
            </w:pict>
          </mc:Fallback>
        </mc:AlternateContent>
      </w:r>
    </w:p>
    <w:p w14:paraId="4DE1A646" w14:textId="77777777" w:rsidR="006E3F65" w:rsidRDefault="006E3F65" w:rsidP="006E3F65">
      <w:pPr>
        <w:ind w:left="285"/>
        <w:rPr>
          <w:rFonts w:ascii="Arial" w:hAnsi="Arial" w:cs="Arial"/>
          <w:b/>
          <w:spacing w:val="-2"/>
          <w:sz w:val="24"/>
          <w:szCs w:val="24"/>
        </w:rPr>
      </w:pPr>
    </w:p>
    <w:p w14:paraId="380699B3" w14:textId="21FBA47A" w:rsidR="006E3F65" w:rsidRPr="00924A11" w:rsidRDefault="006E3F65" w:rsidP="00133071">
      <w:pPr>
        <w:ind w:left="142"/>
        <w:rPr>
          <w:rFonts w:ascii="Arial" w:hAnsi="Arial" w:cs="Arial"/>
          <w:sz w:val="24"/>
          <w:szCs w:val="24"/>
        </w:rPr>
      </w:pPr>
      <w:r w:rsidRPr="00924A11">
        <w:rPr>
          <w:rFonts w:ascii="Arial" w:hAnsi="Arial" w:cs="Arial"/>
          <w:b/>
          <w:spacing w:val="-2"/>
          <w:sz w:val="24"/>
          <w:szCs w:val="24"/>
        </w:rPr>
        <w:t>VISTO</w:t>
      </w:r>
      <w:r w:rsidRPr="00924A11">
        <w:rPr>
          <w:rFonts w:ascii="Arial" w:hAnsi="Arial" w:cs="Arial"/>
          <w:spacing w:val="-2"/>
          <w:sz w:val="24"/>
          <w:szCs w:val="24"/>
        </w:rPr>
        <w:t>:</w:t>
      </w:r>
    </w:p>
    <w:p w14:paraId="70434A1B" w14:textId="77777777" w:rsidR="006E3F65" w:rsidRPr="00924A11" w:rsidRDefault="006E3F65" w:rsidP="00133071">
      <w:pPr>
        <w:pStyle w:val="Textoindependiente"/>
        <w:spacing w:before="140" w:line="276" w:lineRule="auto"/>
        <w:ind w:left="142" w:right="194" w:firstLine="566"/>
        <w:jc w:val="both"/>
        <w:rPr>
          <w:rFonts w:ascii="Arial" w:hAnsi="Arial" w:cs="Arial"/>
        </w:rPr>
      </w:pPr>
      <w:r w:rsidRPr="00924A11">
        <w:rPr>
          <w:rFonts w:ascii="Arial" w:hAnsi="Arial" w:cs="Arial"/>
        </w:rPr>
        <w:t>El</w:t>
      </w:r>
      <w:r w:rsidRPr="00924A11">
        <w:rPr>
          <w:rFonts w:ascii="Arial" w:hAnsi="Arial" w:cs="Arial"/>
          <w:spacing w:val="-2"/>
        </w:rPr>
        <w:t xml:space="preserve"> </w:t>
      </w:r>
      <w:r w:rsidRPr="00924A11">
        <w:rPr>
          <w:rFonts w:ascii="Arial" w:hAnsi="Arial" w:cs="Arial"/>
        </w:rPr>
        <w:t>Expediente</w:t>
      </w:r>
      <w:r w:rsidRPr="00924A11">
        <w:rPr>
          <w:rFonts w:ascii="Arial" w:hAnsi="Arial" w:cs="Arial"/>
          <w:spacing w:val="-1"/>
        </w:rPr>
        <w:t xml:space="preserve"> </w:t>
      </w:r>
      <w:r w:rsidRPr="00924A11">
        <w:rPr>
          <w:rFonts w:ascii="Arial" w:hAnsi="Arial" w:cs="Arial"/>
        </w:rPr>
        <w:t>N°218-CET-2014;</w:t>
      </w:r>
      <w:r w:rsidRPr="00924A11">
        <w:rPr>
          <w:rFonts w:ascii="Arial" w:hAnsi="Arial" w:cs="Arial"/>
          <w:spacing w:val="-1"/>
        </w:rPr>
        <w:t xml:space="preserve"> </w:t>
      </w:r>
      <w:r w:rsidRPr="00924A11">
        <w:rPr>
          <w:rFonts w:ascii="Arial" w:hAnsi="Arial" w:cs="Arial"/>
        </w:rPr>
        <w:t>la</w:t>
      </w:r>
      <w:r w:rsidRPr="00924A11">
        <w:rPr>
          <w:rFonts w:ascii="Arial" w:hAnsi="Arial" w:cs="Arial"/>
          <w:spacing w:val="-2"/>
        </w:rPr>
        <w:t xml:space="preserve"> </w:t>
      </w:r>
      <w:r w:rsidRPr="00924A11">
        <w:rPr>
          <w:rFonts w:ascii="Arial" w:hAnsi="Arial" w:cs="Arial"/>
        </w:rPr>
        <w:t>Carta</w:t>
      </w:r>
      <w:r w:rsidRPr="00924A11">
        <w:rPr>
          <w:rFonts w:ascii="Arial" w:hAnsi="Arial" w:cs="Arial"/>
          <w:spacing w:val="-2"/>
        </w:rPr>
        <w:t xml:space="preserve"> </w:t>
      </w:r>
      <w:r w:rsidRPr="00924A11">
        <w:rPr>
          <w:rFonts w:ascii="Arial" w:hAnsi="Arial" w:cs="Arial"/>
        </w:rPr>
        <w:t xml:space="preserve">Orgánica </w:t>
      </w:r>
      <w:r w:rsidRPr="00924A11">
        <w:rPr>
          <w:rFonts w:ascii="Arial" w:hAnsi="Arial" w:cs="Arial"/>
          <w:spacing w:val="-2"/>
        </w:rPr>
        <w:t>Municipal, y;</w:t>
      </w:r>
    </w:p>
    <w:p w14:paraId="607EE518" w14:textId="77777777" w:rsidR="006E3F65" w:rsidRPr="00924A11" w:rsidRDefault="006E3F65" w:rsidP="00133071">
      <w:pPr>
        <w:pStyle w:val="Textoindependiente"/>
        <w:spacing w:before="39"/>
        <w:ind w:left="142"/>
        <w:rPr>
          <w:rFonts w:ascii="Arial" w:hAnsi="Arial" w:cs="Arial"/>
        </w:rPr>
      </w:pPr>
    </w:p>
    <w:p w14:paraId="7F27AA26" w14:textId="77777777" w:rsidR="006E3F65" w:rsidRPr="00924A11" w:rsidRDefault="006E3F65" w:rsidP="00133071">
      <w:pPr>
        <w:pStyle w:val="Ttulo21"/>
        <w:ind w:left="142"/>
      </w:pPr>
      <w:r w:rsidRPr="00924A11">
        <w:rPr>
          <w:spacing w:val="-2"/>
        </w:rPr>
        <w:t>CONSIDERANDO:</w:t>
      </w:r>
    </w:p>
    <w:p w14:paraId="2FB76B3E" w14:textId="77777777" w:rsidR="006E3F65" w:rsidRPr="00924A11" w:rsidRDefault="006E3F65" w:rsidP="00133071">
      <w:pPr>
        <w:pStyle w:val="NormalWeb"/>
        <w:spacing w:before="682" w:beforeAutospacing="0" w:after="0" w:afterAutospacing="0" w:line="276" w:lineRule="auto"/>
        <w:ind w:left="142" w:right="198" w:firstLine="437"/>
        <w:jc w:val="both"/>
        <w:rPr>
          <w:rFonts w:ascii="Arial" w:hAnsi="Arial" w:cs="Arial"/>
        </w:rPr>
      </w:pPr>
      <w:r w:rsidRPr="00924A11">
        <w:rPr>
          <w:rFonts w:ascii="Arial" w:hAnsi="Arial" w:cs="Arial"/>
        </w:rPr>
        <w:t xml:space="preserve">Que, el convenio en cuestión </w:t>
      </w:r>
      <w:r w:rsidRPr="00924A11">
        <w:rPr>
          <w:rFonts w:ascii="Arial" w:hAnsi="Arial" w:cs="Arial"/>
          <w:color w:val="000000"/>
        </w:rPr>
        <w:t>constituye la renovación del convenio vigente</w:t>
      </w:r>
      <w:r w:rsidRPr="00924A11">
        <w:rPr>
          <w:rFonts w:ascii="Arial" w:hAnsi="Arial" w:cs="Arial"/>
          <w:bCs/>
          <w:color w:val="000000"/>
        </w:rPr>
        <w:t xml:space="preserve">, con </w:t>
      </w:r>
      <w:r w:rsidRPr="00924A11">
        <w:rPr>
          <w:rFonts w:ascii="Arial" w:hAnsi="Arial" w:cs="Arial"/>
          <w:color w:val="000000"/>
        </w:rPr>
        <w:t xml:space="preserve">el objetivo de dar </w:t>
      </w:r>
      <w:r w:rsidRPr="00924A11">
        <w:rPr>
          <w:rFonts w:ascii="Arial" w:hAnsi="Arial" w:cs="Arial"/>
          <w:bCs/>
          <w:color w:val="000000"/>
        </w:rPr>
        <w:t xml:space="preserve">continuidad y </w:t>
      </w:r>
      <w:r w:rsidRPr="00924A11">
        <w:rPr>
          <w:rFonts w:ascii="Arial" w:hAnsi="Arial" w:cs="Arial"/>
          <w:color w:val="000000"/>
        </w:rPr>
        <w:t>fortalecer el funcionamiento del Centro "Creciendo Entre Todos</w:t>
      </w:r>
      <w:r w:rsidRPr="00924A11">
        <w:rPr>
          <w:rFonts w:ascii="Arial" w:hAnsi="Arial" w:cs="Arial"/>
          <w:bCs/>
          <w:color w:val="000000"/>
        </w:rPr>
        <w:t xml:space="preserve">" </w:t>
      </w:r>
      <w:r w:rsidRPr="00924A11">
        <w:rPr>
          <w:rFonts w:ascii="Arial" w:hAnsi="Arial" w:cs="Arial"/>
          <w:color w:val="000000"/>
        </w:rPr>
        <w:t>(C.E.T.</w:t>
      </w:r>
      <w:r w:rsidRPr="00924A11">
        <w:rPr>
          <w:rFonts w:ascii="Arial" w:hAnsi="Arial" w:cs="Arial"/>
          <w:bCs/>
          <w:color w:val="000000"/>
        </w:rPr>
        <w:t>)</w:t>
      </w:r>
      <w:r w:rsidRPr="00924A11">
        <w:rPr>
          <w:rFonts w:ascii="Arial" w:hAnsi="Arial" w:cs="Arial"/>
          <w:color w:val="000000"/>
        </w:rPr>
        <w:t>;</w:t>
      </w:r>
    </w:p>
    <w:p w14:paraId="2A99F1AE" w14:textId="77777777" w:rsidR="006E3F65" w:rsidRPr="00924A11" w:rsidRDefault="006E3F65" w:rsidP="00133071">
      <w:pPr>
        <w:pStyle w:val="Textoindependiente"/>
        <w:spacing w:before="41" w:line="276" w:lineRule="auto"/>
        <w:ind w:left="142" w:right="198"/>
        <w:jc w:val="both"/>
        <w:rPr>
          <w:rFonts w:ascii="Arial" w:hAnsi="Arial" w:cs="Arial"/>
        </w:rPr>
      </w:pPr>
    </w:p>
    <w:p w14:paraId="6ED976FA" w14:textId="77777777" w:rsidR="006E3F65" w:rsidRPr="00924A11" w:rsidRDefault="006E3F65" w:rsidP="00133071">
      <w:pPr>
        <w:pStyle w:val="Textoindependiente"/>
        <w:spacing w:line="276" w:lineRule="auto"/>
        <w:ind w:left="142" w:right="198" w:firstLine="566"/>
        <w:jc w:val="both"/>
        <w:rPr>
          <w:rFonts w:ascii="Arial" w:hAnsi="Arial" w:cs="Arial"/>
        </w:rPr>
      </w:pPr>
      <w:r w:rsidRPr="00924A11">
        <w:rPr>
          <w:rFonts w:ascii="Arial" w:hAnsi="Arial" w:cs="Arial"/>
        </w:rPr>
        <w:t xml:space="preserve">Que, </w:t>
      </w:r>
      <w:r w:rsidRPr="00924A11">
        <w:rPr>
          <w:rFonts w:ascii="Arial" w:hAnsi="Arial" w:cs="Arial"/>
          <w:color w:val="000000"/>
        </w:rPr>
        <w:t xml:space="preserve">El C.E.T. constituye un dispositivo fundamental para la comunidad, destinado a brindar atención integral, terapéutica </w:t>
      </w:r>
      <w:r w:rsidRPr="00924A11">
        <w:rPr>
          <w:rFonts w:ascii="Arial" w:hAnsi="Arial" w:cs="Arial"/>
          <w:bCs/>
          <w:color w:val="000000"/>
        </w:rPr>
        <w:t xml:space="preserve">y </w:t>
      </w:r>
      <w:r w:rsidRPr="00924A11">
        <w:rPr>
          <w:rFonts w:ascii="Arial" w:hAnsi="Arial" w:cs="Arial"/>
          <w:color w:val="000000"/>
        </w:rPr>
        <w:t>de acompañamiento a personas con discapacidad transitoria o permanente, desarrollando prestaciones de rehabilitación</w:t>
      </w:r>
      <w:r w:rsidRPr="00924A11">
        <w:rPr>
          <w:rFonts w:ascii="Arial" w:hAnsi="Arial" w:cs="Arial"/>
          <w:bCs/>
          <w:color w:val="000000"/>
        </w:rPr>
        <w:t xml:space="preserve">, </w:t>
      </w:r>
      <w:r w:rsidRPr="00924A11">
        <w:rPr>
          <w:rFonts w:ascii="Arial" w:hAnsi="Arial" w:cs="Arial"/>
          <w:color w:val="000000"/>
        </w:rPr>
        <w:t xml:space="preserve">atención temprana </w:t>
      </w:r>
      <w:r w:rsidRPr="00924A11">
        <w:rPr>
          <w:rFonts w:ascii="Arial" w:hAnsi="Arial" w:cs="Arial"/>
          <w:bCs/>
          <w:color w:val="000000"/>
        </w:rPr>
        <w:t xml:space="preserve">y </w:t>
      </w:r>
      <w:r w:rsidRPr="00924A11">
        <w:rPr>
          <w:rFonts w:ascii="Arial" w:hAnsi="Arial" w:cs="Arial"/>
          <w:color w:val="000000"/>
        </w:rPr>
        <w:t>centro de día</w:t>
      </w:r>
      <w:r w:rsidRPr="00924A11">
        <w:rPr>
          <w:rFonts w:ascii="Arial" w:hAnsi="Arial" w:cs="Arial"/>
        </w:rPr>
        <w:t>;</w:t>
      </w:r>
    </w:p>
    <w:p w14:paraId="27B63BB3" w14:textId="77777777" w:rsidR="006E3F65" w:rsidRPr="00924A11" w:rsidRDefault="006E3F65" w:rsidP="00133071">
      <w:pPr>
        <w:pStyle w:val="Textoindependiente"/>
        <w:spacing w:before="43" w:line="276" w:lineRule="auto"/>
        <w:ind w:left="142" w:right="198"/>
        <w:jc w:val="both"/>
        <w:rPr>
          <w:rFonts w:ascii="Arial" w:hAnsi="Arial" w:cs="Arial"/>
        </w:rPr>
      </w:pPr>
    </w:p>
    <w:p w14:paraId="151D04A4" w14:textId="0BB9BD79" w:rsidR="006E3F65" w:rsidRPr="00924A11" w:rsidRDefault="006E3F65" w:rsidP="00133071">
      <w:pPr>
        <w:pStyle w:val="Textoindependiente"/>
        <w:spacing w:line="276" w:lineRule="auto"/>
        <w:ind w:left="142" w:right="198" w:firstLine="566"/>
        <w:jc w:val="both"/>
        <w:rPr>
          <w:rFonts w:ascii="Arial" w:hAnsi="Arial" w:cs="Arial"/>
        </w:rPr>
      </w:pPr>
      <w:r w:rsidRPr="00924A11">
        <w:rPr>
          <w:rFonts w:ascii="Arial" w:hAnsi="Arial" w:cs="Arial"/>
        </w:rPr>
        <w:t xml:space="preserve">Que, </w:t>
      </w:r>
      <w:r w:rsidRPr="00924A11">
        <w:rPr>
          <w:rFonts w:ascii="Arial" w:hAnsi="Arial" w:cs="Arial"/>
          <w:color w:val="000000"/>
        </w:rPr>
        <w:t xml:space="preserve">a lo largo de los años, este espacio se ha consolidado como </w:t>
      </w:r>
      <w:r w:rsidRPr="00924A11">
        <w:rPr>
          <w:rFonts w:ascii="Arial" w:hAnsi="Arial" w:cs="Arial"/>
          <w:bCs/>
          <w:color w:val="000000"/>
        </w:rPr>
        <w:t xml:space="preserve">una </w:t>
      </w:r>
      <w:r w:rsidRPr="00924A11">
        <w:rPr>
          <w:rFonts w:ascii="Arial" w:hAnsi="Arial" w:cs="Arial"/>
          <w:color w:val="000000"/>
        </w:rPr>
        <w:t>institución clave para la promoción de derechos, la inclusión social y el acompañamiento de las personas con discapacidad y sus familias en nuestra localidad</w:t>
      </w:r>
      <w:r w:rsidRPr="00924A11">
        <w:rPr>
          <w:rFonts w:ascii="Arial" w:hAnsi="Arial" w:cs="Arial"/>
          <w:spacing w:val="-2"/>
        </w:rPr>
        <w:t>;</w:t>
      </w:r>
    </w:p>
    <w:p w14:paraId="1547CD6A" w14:textId="77777777" w:rsidR="006E3F65" w:rsidRPr="00924A11" w:rsidRDefault="006E3F65" w:rsidP="00133071">
      <w:pPr>
        <w:pStyle w:val="Textoindependiente"/>
        <w:spacing w:before="40" w:line="276" w:lineRule="auto"/>
        <w:ind w:left="142" w:right="198"/>
        <w:jc w:val="both"/>
        <w:rPr>
          <w:rFonts w:ascii="Arial" w:hAnsi="Arial" w:cs="Arial"/>
        </w:rPr>
      </w:pPr>
    </w:p>
    <w:p w14:paraId="7EA01A12" w14:textId="77777777" w:rsidR="006E3F65" w:rsidRPr="00924A11" w:rsidRDefault="006E3F65" w:rsidP="00133071">
      <w:pPr>
        <w:pStyle w:val="Textoindependiente"/>
        <w:spacing w:line="276" w:lineRule="auto"/>
        <w:ind w:left="142" w:right="198" w:firstLine="566"/>
        <w:jc w:val="both"/>
        <w:rPr>
          <w:rFonts w:ascii="Arial" w:hAnsi="Arial" w:cs="Arial"/>
        </w:rPr>
      </w:pPr>
      <w:r w:rsidRPr="00924A11">
        <w:rPr>
          <w:rFonts w:ascii="Arial" w:hAnsi="Arial" w:cs="Arial"/>
        </w:rPr>
        <w:t xml:space="preserve">Que, en </w:t>
      </w:r>
      <w:r w:rsidRPr="00924A11">
        <w:rPr>
          <w:rFonts w:ascii="Arial" w:hAnsi="Arial" w:cs="Arial"/>
          <w:color w:val="000000"/>
        </w:rPr>
        <w:t>este sentido</w:t>
      </w:r>
      <w:r w:rsidRPr="00924A11">
        <w:rPr>
          <w:rFonts w:ascii="Arial" w:hAnsi="Arial" w:cs="Arial"/>
          <w:bCs/>
          <w:color w:val="000000"/>
        </w:rPr>
        <w:t xml:space="preserve">, </w:t>
      </w:r>
      <w:r w:rsidRPr="00924A11">
        <w:rPr>
          <w:rFonts w:ascii="Arial" w:hAnsi="Arial" w:cs="Arial"/>
          <w:color w:val="000000"/>
        </w:rPr>
        <w:t>el convenio que se adjunta no implica la creación de un nuevo dispositivo, sino la renovación de un esquema de trabajo institucional que se viene desarrollando de manera articulada entre el sistema público de salud provincial y el municipio, y que ha demostrado ser fundamental para garantizar el acceso a prestaciones terapéuticas y de acompañamiento para la población que asiste al C.E.T.</w:t>
      </w:r>
      <w:r w:rsidRPr="00924A11">
        <w:rPr>
          <w:rFonts w:ascii="Arial" w:hAnsi="Arial" w:cs="Arial"/>
        </w:rPr>
        <w:t>;</w:t>
      </w:r>
    </w:p>
    <w:p w14:paraId="5F151814" w14:textId="77777777" w:rsidR="006E3F65" w:rsidRPr="00924A11" w:rsidRDefault="006E3F65" w:rsidP="00133071">
      <w:pPr>
        <w:pStyle w:val="Textoindependiente"/>
        <w:spacing w:before="41" w:line="276" w:lineRule="auto"/>
        <w:ind w:left="142" w:right="198"/>
        <w:jc w:val="both"/>
        <w:rPr>
          <w:rFonts w:ascii="Arial" w:hAnsi="Arial" w:cs="Arial"/>
        </w:rPr>
      </w:pPr>
    </w:p>
    <w:p w14:paraId="474994B3" w14:textId="77777777" w:rsidR="006E3F65" w:rsidRDefault="006E3F65" w:rsidP="00133071">
      <w:pPr>
        <w:pStyle w:val="NormalWeb"/>
        <w:spacing w:before="77" w:beforeAutospacing="0" w:after="0" w:afterAutospacing="0" w:line="276" w:lineRule="auto"/>
        <w:ind w:left="142" w:right="198" w:firstLine="437"/>
        <w:jc w:val="both"/>
        <w:rPr>
          <w:rFonts w:ascii="Arial" w:hAnsi="Arial" w:cs="Arial"/>
        </w:rPr>
      </w:pPr>
      <w:r w:rsidRPr="00924A11">
        <w:rPr>
          <w:rFonts w:ascii="Arial" w:hAnsi="Arial" w:cs="Arial"/>
        </w:rPr>
        <w:t xml:space="preserve">Que, </w:t>
      </w:r>
      <w:r>
        <w:rPr>
          <w:rFonts w:ascii="Arial" w:hAnsi="Arial" w:cs="Arial"/>
          <w:color w:val="000000"/>
        </w:rPr>
        <w:t>l</w:t>
      </w:r>
      <w:r w:rsidRPr="00924A11">
        <w:rPr>
          <w:rFonts w:ascii="Arial" w:hAnsi="Arial" w:cs="Arial"/>
          <w:color w:val="000000"/>
        </w:rPr>
        <w:t>a renovación del acuerdo permitirá continuar fortaleciendo el trabajo conjunto</w:t>
      </w:r>
      <w:r w:rsidRPr="00924A11">
        <w:rPr>
          <w:rFonts w:ascii="Arial" w:hAnsi="Arial" w:cs="Arial"/>
          <w:bCs/>
          <w:color w:val="000000"/>
        </w:rPr>
        <w:t xml:space="preserve">, </w:t>
      </w:r>
      <w:r w:rsidRPr="00924A11">
        <w:rPr>
          <w:rFonts w:ascii="Arial" w:hAnsi="Arial" w:cs="Arial"/>
          <w:color w:val="000000"/>
        </w:rPr>
        <w:t xml:space="preserve">sostener </w:t>
      </w:r>
      <w:r w:rsidRPr="00924A11">
        <w:rPr>
          <w:rFonts w:ascii="Arial" w:hAnsi="Arial" w:cs="Arial"/>
          <w:bCs/>
          <w:color w:val="000000"/>
        </w:rPr>
        <w:t xml:space="preserve">los </w:t>
      </w:r>
      <w:r w:rsidRPr="00924A11">
        <w:rPr>
          <w:rFonts w:ascii="Arial" w:hAnsi="Arial" w:cs="Arial"/>
          <w:color w:val="000000"/>
        </w:rPr>
        <w:t xml:space="preserve">equipos interdisciplinarios y garantizar los recursos necesarios para el adecuado funcionamiento </w:t>
      </w:r>
      <w:r w:rsidRPr="00924A11">
        <w:rPr>
          <w:rFonts w:ascii="Arial" w:hAnsi="Arial" w:cs="Arial"/>
          <w:bCs/>
          <w:color w:val="000000"/>
        </w:rPr>
        <w:t xml:space="preserve">de </w:t>
      </w:r>
      <w:r w:rsidRPr="00924A11">
        <w:rPr>
          <w:rFonts w:ascii="Arial" w:hAnsi="Arial" w:cs="Arial"/>
          <w:color w:val="000000"/>
        </w:rPr>
        <w:t>la institución</w:t>
      </w:r>
      <w:r w:rsidRPr="00924A11">
        <w:rPr>
          <w:rFonts w:ascii="Arial" w:hAnsi="Arial" w:cs="Arial"/>
        </w:rPr>
        <w:t>;</w:t>
      </w:r>
    </w:p>
    <w:p w14:paraId="6CDA8445" w14:textId="77777777" w:rsidR="006E3F65" w:rsidRDefault="006E3F65" w:rsidP="00133071">
      <w:pPr>
        <w:pStyle w:val="NormalWeb"/>
        <w:spacing w:before="77" w:beforeAutospacing="0" w:after="0" w:afterAutospacing="0" w:line="276" w:lineRule="auto"/>
        <w:ind w:left="142" w:right="198" w:firstLine="437"/>
        <w:jc w:val="both"/>
        <w:rPr>
          <w:rFonts w:ascii="Arial" w:hAnsi="Arial" w:cs="Arial"/>
        </w:rPr>
      </w:pPr>
    </w:p>
    <w:p w14:paraId="161144D4" w14:textId="5F870E6E" w:rsidR="006E3F65" w:rsidRPr="00924A11" w:rsidRDefault="006E3F65" w:rsidP="00133071">
      <w:pPr>
        <w:pStyle w:val="NormalWeb"/>
        <w:spacing w:before="77" w:beforeAutospacing="0" w:after="0" w:afterAutospacing="0" w:line="276" w:lineRule="auto"/>
        <w:ind w:left="142" w:right="198" w:firstLine="437"/>
        <w:jc w:val="both"/>
        <w:rPr>
          <w:rFonts w:ascii="Arial" w:hAnsi="Arial" w:cs="Arial"/>
        </w:rPr>
      </w:pPr>
      <w:r>
        <w:rPr>
          <w:rFonts w:ascii="Arial" w:hAnsi="Arial" w:cs="Arial"/>
        </w:rPr>
        <w:t>Que este nuevo convenio resulta superador del convenio anterior, resultado de un trabajo en conjunto de la Secretar</w:t>
      </w:r>
      <w:r w:rsidR="00651E71">
        <w:rPr>
          <w:rFonts w:ascii="Arial" w:hAnsi="Arial" w:cs="Arial"/>
        </w:rPr>
        <w:t>í</w:t>
      </w:r>
      <w:r>
        <w:rPr>
          <w:rFonts w:ascii="Arial" w:hAnsi="Arial" w:cs="Arial"/>
        </w:rPr>
        <w:t>a de Ciudadanía y Comunidades Saludables y el Ministerio de Salud provincial.</w:t>
      </w:r>
    </w:p>
    <w:p w14:paraId="5FD41466" w14:textId="65B64F91" w:rsidR="006E3F65" w:rsidRDefault="006E3F65" w:rsidP="00C30BB2">
      <w:pPr>
        <w:pStyle w:val="Textoindependiente"/>
        <w:spacing w:before="275"/>
        <w:ind w:left="142" w:right="853"/>
        <w:jc w:val="center"/>
        <w:rPr>
          <w:rFonts w:ascii="Arial" w:hAnsi="Arial" w:cs="Arial"/>
        </w:rPr>
      </w:pPr>
      <w:r w:rsidRPr="00924A11">
        <w:rPr>
          <w:rFonts w:ascii="Arial" w:hAnsi="Arial" w:cs="Arial"/>
        </w:rPr>
        <w:t>Por</w:t>
      </w:r>
      <w:r w:rsidRPr="00924A11">
        <w:rPr>
          <w:rFonts w:ascii="Arial" w:hAnsi="Arial" w:cs="Arial"/>
          <w:spacing w:val="-4"/>
        </w:rPr>
        <w:t xml:space="preserve"> </w:t>
      </w:r>
      <w:r w:rsidRPr="00924A11">
        <w:rPr>
          <w:rFonts w:ascii="Arial" w:hAnsi="Arial" w:cs="Arial"/>
        </w:rPr>
        <w:t>ello</w:t>
      </w:r>
      <w:r w:rsidRPr="00924A11">
        <w:rPr>
          <w:rFonts w:ascii="Arial" w:hAnsi="Arial" w:cs="Arial"/>
          <w:spacing w:val="-2"/>
        </w:rPr>
        <w:t xml:space="preserve"> </w:t>
      </w:r>
      <w:r w:rsidRPr="00924A11">
        <w:rPr>
          <w:rFonts w:ascii="Arial" w:hAnsi="Arial" w:cs="Arial"/>
        </w:rPr>
        <w:t>y</w:t>
      </w:r>
      <w:r w:rsidRPr="00924A11">
        <w:rPr>
          <w:rFonts w:ascii="Arial" w:hAnsi="Arial" w:cs="Arial"/>
          <w:spacing w:val="-4"/>
        </w:rPr>
        <w:t xml:space="preserve"> </w:t>
      </w:r>
      <w:r w:rsidRPr="00924A11">
        <w:rPr>
          <w:rFonts w:ascii="Arial" w:hAnsi="Arial" w:cs="Arial"/>
        </w:rPr>
        <w:t>conforme</w:t>
      </w:r>
      <w:r w:rsidRPr="00924A11">
        <w:rPr>
          <w:rFonts w:ascii="Arial" w:hAnsi="Arial" w:cs="Arial"/>
          <w:spacing w:val="-4"/>
        </w:rPr>
        <w:t xml:space="preserve"> </w:t>
      </w:r>
      <w:r w:rsidRPr="00924A11">
        <w:rPr>
          <w:rFonts w:ascii="Arial" w:hAnsi="Arial" w:cs="Arial"/>
        </w:rPr>
        <w:t>a</w:t>
      </w:r>
      <w:r w:rsidRPr="00924A11">
        <w:rPr>
          <w:rFonts w:ascii="Arial" w:hAnsi="Arial" w:cs="Arial"/>
          <w:spacing w:val="-1"/>
        </w:rPr>
        <w:t xml:space="preserve"> </w:t>
      </w:r>
      <w:r w:rsidRPr="00924A11">
        <w:rPr>
          <w:rFonts w:ascii="Arial" w:hAnsi="Arial" w:cs="Arial"/>
        </w:rPr>
        <w:t>lo</w:t>
      </w:r>
      <w:r w:rsidRPr="00924A11">
        <w:rPr>
          <w:rFonts w:ascii="Arial" w:hAnsi="Arial" w:cs="Arial"/>
          <w:spacing w:val="-2"/>
        </w:rPr>
        <w:t xml:space="preserve"> </w:t>
      </w:r>
      <w:r w:rsidRPr="00924A11">
        <w:rPr>
          <w:rFonts w:ascii="Arial" w:hAnsi="Arial" w:cs="Arial"/>
        </w:rPr>
        <w:t>dispuesto</w:t>
      </w:r>
      <w:r w:rsidRPr="00924A11">
        <w:rPr>
          <w:rFonts w:ascii="Arial" w:hAnsi="Arial" w:cs="Arial"/>
          <w:spacing w:val="-3"/>
        </w:rPr>
        <w:t xml:space="preserve"> </w:t>
      </w:r>
      <w:r w:rsidRPr="00924A11">
        <w:rPr>
          <w:rFonts w:ascii="Arial" w:hAnsi="Arial" w:cs="Arial"/>
        </w:rPr>
        <w:t>en</w:t>
      </w:r>
      <w:r w:rsidRPr="00924A11">
        <w:rPr>
          <w:rFonts w:ascii="Arial" w:hAnsi="Arial" w:cs="Arial"/>
          <w:spacing w:val="-3"/>
        </w:rPr>
        <w:t xml:space="preserve"> </w:t>
      </w:r>
      <w:r w:rsidRPr="00924A11">
        <w:rPr>
          <w:rFonts w:ascii="Arial" w:hAnsi="Arial" w:cs="Arial"/>
        </w:rPr>
        <w:t>el</w:t>
      </w:r>
      <w:r w:rsidRPr="00924A11">
        <w:rPr>
          <w:rFonts w:ascii="Arial" w:hAnsi="Arial" w:cs="Arial"/>
          <w:spacing w:val="-2"/>
        </w:rPr>
        <w:t xml:space="preserve"> </w:t>
      </w:r>
      <w:r w:rsidRPr="00924A11">
        <w:rPr>
          <w:rFonts w:ascii="Arial" w:hAnsi="Arial" w:cs="Arial"/>
        </w:rPr>
        <w:t>Art.</w:t>
      </w:r>
      <w:r w:rsidRPr="00924A11">
        <w:rPr>
          <w:rFonts w:ascii="Arial" w:hAnsi="Arial" w:cs="Arial"/>
          <w:spacing w:val="-5"/>
        </w:rPr>
        <w:t xml:space="preserve"> </w:t>
      </w:r>
      <w:r w:rsidRPr="00924A11">
        <w:rPr>
          <w:rFonts w:ascii="Arial" w:hAnsi="Arial" w:cs="Arial"/>
        </w:rPr>
        <w:t>107</w:t>
      </w:r>
      <w:r w:rsidRPr="00924A11">
        <w:rPr>
          <w:rFonts w:ascii="Arial" w:hAnsi="Arial" w:cs="Arial"/>
          <w:spacing w:val="-2"/>
        </w:rPr>
        <w:t xml:space="preserve"> </w:t>
      </w:r>
      <w:r w:rsidRPr="00924A11">
        <w:rPr>
          <w:rFonts w:ascii="Arial" w:hAnsi="Arial" w:cs="Arial"/>
        </w:rPr>
        <w:t>de</w:t>
      </w:r>
      <w:r w:rsidRPr="00924A11">
        <w:rPr>
          <w:rFonts w:ascii="Arial" w:hAnsi="Arial" w:cs="Arial"/>
          <w:spacing w:val="-2"/>
        </w:rPr>
        <w:t xml:space="preserve"> </w:t>
      </w:r>
      <w:r w:rsidRPr="00924A11">
        <w:rPr>
          <w:rFonts w:ascii="Arial" w:hAnsi="Arial" w:cs="Arial"/>
        </w:rPr>
        <w:t>la</w:t>
      </w:r>
      <w:r w:rsidRPr="00924A11">
        <w:rPr>
          <w:rFonts w:ascii="Arial" w:hAnsi="Arial" w:cs="Arial"/>
          <w:spacing w:val="-2"/>
        </w:rPr>
        <w:t xml:space="preserve"> </w:t>
      </w:r>
      <w:r w:rsidRPr="00924A11">
        <w:rPr>
          <w:rFonts w:ascii="Arial" w:hAnsi="Arial" w:cs="Arial"/>
        </w:rPr>
        <w:t>carta</w:t>
      </w:r>
      <w:r w:rsidRPr="00924A11">
        <w:rPr>
          <w:rFonts w:ascii="Arial" w:hAnsi="Arial" w:cs="Arial"/>
          <w:spacing w:val="-2"/>
        </w:rPr>
        <w:t xml:space="preserve"> </w:t>
      </w:r>
      <w:r w:rsidRPr="00924A11">
        <w:rPr>
          <w:rFonts w:ascii="Arial" w:hAnsi="Arial" w:cs="Arial"/>
        </w:rPr>
        <w:t>Orgánica</w:t>
      </w:r>
      <w:r w:rsidRPr="00924A11">
        <w:rPr>
          <w:rFonts w:ascii="Arial" w:hAnsi="Arial" w:cs="Arial"/>
          <w:spacing w:val="-1"/>
        </w:rPr>
        <w:t xml:space="preserve"> </w:t>
      </w:r>
      <w:r w:rsidRPr="00924A11">
        <w:rPr>
          <w:rFonts w:ascii="Arial" w:hAnsi="Arial" w:cs="Arial"/>
          <w:spacing w:val="-2"/>
        </w:rPr>
        <w:t>Municipal</w:t>
      </w:r>
    </w:p>
    <w:p w14:paraId="03D962AC" w14:textId="77777777" w:rsidR="00C30BB2" w:rsidRPr="00924A11" w:rsidRDefault="00C30BB2" w:rsidP="00C30BB2">
      <w:pPr>
        <w:pStyle w:val="Textoindependiente"/>
        <w:spacing w:before="275"/>
        <w:ind w:left="142" w:right="853"/>
        <w:jc w:val="center"/>
        <w:rPr>
          <w:rFonts w:ascii="Arial" w:hAnsi="Arial" w:cs="Arial"/>
        </w:rPr>
      </w:pPr>
    </w:p>
    <w:p w14:paraId="57CC5342" w14:textId="77777777" w:rsidR="00133071" w:rsidRDefault="006E3F65" w:rsidP="00133071">
      <w:pPr>
        <w:pStyle w:val="Ttulo21"/>
        <w:spacing w:before="1"/>
        <w:ind w:left="142" w:right="846"/>
        <w:jc w:val="center"/>
      </w:pPr>
      <w:bookmarkStart w:id="0" w:name="El_Concejo_Deliberante_de_la_Municipalid"/>
      <w:bookmarkEnd w:id="0"/>
      <w:r>
        <w:t>El</w:t>
      </w:r>
      <w:r>
        <w:rPr>
          <w:spacing w:val="-4"/>
        </w:rPr>
        <w:t xml:space="preserve"> </w:t>
      </w:r>
      <w:r>
        <w:t>Concejo</w:t>
      </w:r>
      <w:r>
        <w:rPr>
          <w:spacing w:val="-4"/>
        </w:rPr>
        <w:t xml:space="preserve"> </w:t>
      </w:r>
      <w:r>
        <w:t>Deliberante</w:t>
      </w:r>
      <w:r>
        <w:rPr>
          <w:spacing w:val="-4"/>
        </w:rPr>
        <w:t xml:space="preserve"> </w:t>
      </w:r>
      <w:r>
        <w:t>de</w:t>
      </w:r>
      <w:r>
        <w:rPr>
          <w:spacing w:val="-3"/>
        </w:rPr>
        <w:t xml:space="preserve"> </w:t>
      </w:r>
      <w:r>
        <w:t>la</w:t>
      </w:r>
      <w:r>
        <w:rPr>
          <w:spacing w:val="-6"/>
        </w:rPr>
        <w:t xml:space="preserve"> </w:t>
      </w:r>
      <w:r>
        <w:t>Municipalidad</w:t>
      </w:r>
      <w:r>
        <w:rPr>
          <w:spacing w:val="-4"/>
        </w:rPr>
        <w:t xml:space="preserve"> </w:t>
      </w:r>
      <w:r>
        <w:t>de</w:t>
      </w:r>
      <w:r>
        <w:rPr>
          <w:spacing w:val="-4"/>
        </w:rPr>
        <w:t xml:space="preserve"> </w:t>
      </w:r>
      <w:r>
        <w:t>Villa La</w:t>
      </w:r>
      <w:r>
        <w:rPr>
          <w:spacing w:val="-3"/>
        </w:rPr>
        <w:t xml:space="preserve"> </w:t>
      </w:r>
      <w:r>
        <w:t xml:space="preserve">Angostura </w:t>
      </w:r>
      <w:bookmarkStart w:id="1" w:name="SANCIONA_CON_FUERZA_DE"/>
      <w:bookmarkEnd w:id="1"/>
    </w:p>
    <w:p w14:paraId="661F7B7F" w14:textId="43CD96B2" w:rsidR="006E3F65" w:rsidRDefault="006E3F65" w:rsidP="00133071">
      <w:pPr>
        <w:pStyle w:val="Ttulo21"/>
        <w:spacing w:before="1"/>
        <w:ind w:left="142" w:right="846"/>
        <w:jc w:val="center"/>
      </w:pPr>
      <w:r>
        <w:t>SANCIONA CON FUERZA DE</w:t>
      </w:r>
      <w:r w:rsidR="00133071">
        <w:t xml:space="preserve"> ORDENANZA</w:t>
      </w:r>
    </w:p>
    <w:p w14:paraId="49E0C192" w14:textId="77777777" w:rsidR="00133071" w:rsidRDefault="00133071" w:rsidP="00133071">
      <w:pPr>
        <w:pStyle w:val="Textoindependiente"/>
        <w:spacing w:before="1"/>
        <w:ind w:left="142" w:right="189"/>
        <w:jc w:val="both"/>
        <w:rPr>
          <w:rFonts w:ascii="Arial" w:hAnsi="Arial"/>
          <w:b/>
        </w:rPr>
      </w:pPr>
    </w:p>
    <w:p w14:paraId="7FE02DA8" w14:textId="4B63AC96" w:rsidR="00133071" w:rsidRPr="009509B9" w:rsidRDefault="00133071" w:rsidP="00133071">
      <w:pPr>
        <w:pStyle w:val="Textoindependiente"/>
        <w:spacing w:before="1"/>
        <w:ind w:left="142" w:right="189"/>
        <w:jc w:val="both"/>
        <w:rPr>
          <w:rFonts w:ascii="Arial" w:hAnsi="Arial" w:cs="Arial"/>
        </w:rPr>
      </w:pPr>
      <w:r>
        <w:rPr>
          <w:rFonts w:ascii="Arial" w:hAnsi="Arial"/>
          <w:b/>
        </w:rPr>
        <w:t xml:space="preserve">ARTÍCULO 1º: AUTORICESE </w:t>
      </w:r>
      <w:r w:rsidRPr="009509B9">
        <w:rPr>
          <w:rFonts w:ascii="Arial" w:hAnsi="Arial" w:cs="Arial"/>
        </w:rPr>
        <w:t xml:space="preserve">al Departamento Ejecutivo Municipal a firmar el </w:t>
      </w:r>
      <w:r w:rsidRPr="009509B9">
        <w:rPr>
          <w:rFonts w:ascii="Arial" w:hAnsi="Arial" w:cs="Arial"/>
          <w:color w:val="000000"/>
        </w:rPr>
        <w:lastRenderedPageBreak/>
        <w:t xml:space="preserve">Convenio Marco de Compromisos </w:t>
      </w:r>
      <w:r w:rsidRPr="009509B9">
        <w:rPr>
          <w:rFonts w:ascii="Arial" w:hAnsi="Arial" w:cs="Arial"/>
          <w:b/>
          <w:bCs/>
          <w:color w:val="000000"/>
        </w:rPr>
        <w:t xml:space="preserve">y </w:t>
      </w:r>
      <w:r w:rsidRPr="009509B9">
        <w:rPr>
          <w:rFonts w:ascii="Arial" w:hAnsi="Arial" w:cs="Arial"/>
          <w:color w:val="000000"/>
        </w:rPr>
        <w:t xml:space="preserve">Cooperación Mutua entre la Municipalidad de Villa La Angostura </w:t>
      </w:r>
      <w:r w:rsidRPr="009509B9">
        <w:rPr>
          <w:rFonts w:ascii="Arial" w:hAnsi="Arial" w:cs="Arial"/>
          <w:b/>
          <w:bCs/>
          <w:color w:val="000000"/>
        </w:rPr>
        <w:t xml:space="preserve">y </w:t>
      </w:r>
      <w:r w:rsidRPr="009509B9">
        <w:rPr>
          <w:rFonts w:ascii="Arial" w:hAnsi="Arial" w:cs="Arial"/>
          <w:color w:val="000000"/>
        </w:rPr>
        <w:t>el Ministerio de Salud de la Provincia del Neuquén</w:t>
      </w:r>
      <w:r w:rsidRPr="009509B9">
        <w:rPr>
          <w:rFonts w:ascii="Arial" w:hAnsi="Arial" w:cs="Arial"/>
        </w:rPr>
        <w:t>, que se adjunta en la presente como ANEXO I. -</w:t>
      </w:r>
    </w:p>
    <w:p w14:paraId="564486E5" w14:textId="77777777" w:rsidR="00133071" w:rsidRDefault="00133071" w:rsidP="00133071">
      <w:pPr>
        <w:spacing w:before="276"/>
        <w:ind w:left="142"/>
        <w:jc w:val="both"/>
        <w:rPr>
          <w:sz w:val="24"/>
        </w:rPr>
      </w:pPr>
      <w:r>
        <w:rPr>
          <w:rFonts w:ascii="Arial" w:hAnsi="Arial"/>
          <w:b/>
          <w:sz w:val="24"/>
        </w:rPr>
        <w:t>ARTICULO</w:t>
      </w:r>
      <w:r>
        <w:rPr>
          <w:rFonts w:ascii="Arial" w:hAnsi="Arial"/>
          <w:b/>
          <w:spacing w:val="46"/>
          <w:sz w:val="24"/>
        </w:rPr>
        <w:t xml:space="preserve"> </w:t>
      </w:r>
      <w:r>
        <w:rPr>
          <w:rFonts w:ascii="Arial" w:hAnsi="Arial"/>
          <w:b/>
          <w:sz w:val="24"/>
        </w:rPr>
        <w:t>2°:</w:t>
      </w:r>
      <w:r>
        <w:rPr>
          <w:rFonts w:ascii="Arial" w:hAnsi="Arial"/>
          <w:b/>
          <w:spacing w:val="-2"/>
          <w:sz w:val="24"/>
        </w:rPr>
        <w:t xml:space="preserve"> </w:t>
      </w:r>
      <w:r>
        <w:rPr>
          <w:rFonts w:ascii="Arial" w:hAnsi="Arial"/>
          <w:b/>
          <w:sz w:val="24"/>
        </w:rPr>
        <w:t>COMUNÍQUSE</w:t>
      </w:r>
      <w:r>
        <w:rPr>
          <w:rFonts w:ascii="Arial" w:hAnsi="Arial"/>
          <w:b/>
          <w:spacing w:val="-1"/>
          <w:sz w:val="24"/>
        </w:rPr>
        <w:t xml:space="preserve"> </w:t>
      </w:r>
      <w:r>
        <w:rPr>
          <w:sz w:val="24"/>
        </w:rPr>
        <w:t>por</w:t>
      </w:r>
      <w:r>
        <w:rPr>
          <w:spacing w:val="-3"/>
          <w:sz w:val="24"/>
        </w:rPr>
        <w:t xml:space="preserve"> </w:t>
      </w:r>
      <w:r>
        <w:rPr>
          <w:sz w:val="24"/>
        </w:rPr>
        <w:t>Secretaría</w:t>
      </w:r>
      <w:r>
        <w:rPr>
          <w:spacing w:val="-2"/>
          <w:sz w:val="24"/>
        </w:rPr>
        <w:t xml:space="preserve"> </w:t>
      </w:r>
      <w:r>
        <w:rPr>
          <w:sz w:val="24"/>
        </w:rPr>
        <w:t>Parlamentaria</w:t>
      </w:r>
      <w:r>
        <w:rPr>
          <w:spacing w:val="-5"/>
          <w:sz w:val="24"/>
        </w:rPr>
        <w:t xml:space="preserve"> </w:t>
      </w:r>
      <w:r>
        <w:rPr>
          <w:sz w:val="24"/>
        </w:rPr>
        <w:t>a</w:t>
      </w:r>
      <w:r>
        <w:rPr>
          <w:spacing w:val="-2"/>
          <w:sz w:val="24"/>
        </w:rPr>
        <w:t xml:space="preserve"> </w:t>
      </w:r>
      <w:r>
        <w:rPr>
          <w:sz w:val="24"/>
        </w:rPr>
        <w:t>las</w:t>
      </w:r>
      <w:r>
        <w:rPr>
          <w:spacing w:val="-5"/>
          <w:sz w:val="24"/>
        </w:rPr>
        <w:t xml:space="preserve"> </w:t>
      </w:r>
      <w:r>
        <w:rPr>
          <w:sz w:val="24"/>
        </w:rPr>
        <w:t>partes.</w:t>
      </w:r>
      <w:r>
        <w:rPr>
          <w:spacing w:val="3"/>
          <w:sz w:val="24"/>
        </w:rPr>
        <w:t xml:space="preserve"> </w:t>
      </w:r>
      <w:r>
        <w:rPr>
          <w:spacing w:val="-10"/>
          <w:sz w:val="24"/>
        </w:rPr>
        <w:t>-</w:t>
      </w:r>
    </w:p>
    <w:p w14:paraId="1DF7D270" w14:textId="77777777" w:rsidR="00133071" w:rsidRDefault="00133071" w:rsidP="00133071">
      <w:pPr>
        <w:pStyle w:val="Textoindependiente"/>
        <w:ind w:left="142"/>
      </w:pPr>
    </w:p>
    <w:p w14:paraId="4750E4F5" w14:textId="78E3F028" w:rsidR="00133071" w:rsidRDefault="00133071" w:rsidP="00133071">
      <w:pPr>
        <w:pStyle w:val="Textoindependiente"/>
        <w:ind w:left="142" w:right="198"/>
        <w:jc w:val="both"/>
      </w:pPr>
      <w:r>
        <w:rPr>
          <w:rFonts w:ascii="Arial" w:hAnsi="Arial"/>
          <w:b/>
        </w:rPr>
        <w:t xml:space="preserve">ARTICULO 3°: PASE </w:t>
      </w:r>
      <w:r>
        <w:t>al Departamento Ejecutivo Municipal para su promulgación. Comuníquese. Regístrese. Publíquese. Cumplido. Archívese.</w:t>
      </w:r>
      <w:r w:rsidR="00451D9D">
        <w:t>-</w:t>
      </w:r>
    </w:p>
    <w:p w14:paraId="050DDCE7" w14:textId="77777777" w:rsidR="00133071" w:rsidRDefault="00133071" w:rsidP="00133071">
      <w:pPr>
        <w:pStyle w:val="Ttulo21"/>
        <w:spacing w:before="1"/>
        <w:ind w:left="142" w:right="846"/>
        <w:jc w:val="center"/>
      </w:pPr>
    </w:p>
    <w:p w14:paraId="56341C4B" w14:textId="3405C922" w:rsidR="00DE1A89" w:rsidRDefault="00DE1A89" w:rsidP="00DE1A89">
      <w:pPr>
        <w:tabs>
          <w:tab w:val="left" w:pos="2835"/>
        </w:tabs>
        <w:ind w:left="-425" w:right="-362"/>
        <w:jc w:val="center"/>
        <w:rPr>
          <w:sz w:val="24"/>
          <w:szCs w:val="24"/>
        </w:rPr>
      </w:pPr>
      <w:r>
        <w:rPr>
          <w:sz w:val="24"/>
          <w:szCs w:val="24"/>
        </w:rPr>
        <w:t xml:space="preserve">Dada en la Sala de Sesiones Don Humberto Rolando del Concejo Deliberante, a </w:t>
      </w:r>
      <w:r w:rsidR="00524A03">
        <w:rPr>
          <w:sz w:val="24"/>
          <w:szCs w:val="24"/>
        </w:rPr>
        <w:t xml:space="preserve">los seis </w:t>
      </w:r>
      <w:r>
        <w:rPr>
          <w:sz w:val="24"/>
          <w:szCs w:val="24"/>
        </w:rPr>
        <w:t>día</w:t>
      </w:r>
      <w:r w:rsidR="00524A03">
        <w:rPr>
          <w:sz w:val="24"/>
          <w:szCs w:val="24"/>
        </w:rPr>
        <w:t xml:space="preserve">s </w:t>
      </w:r>
      <w:r>
        <w:rPr>
          <w:sz w:val="24"/>
          <w:szCs w:val="24"/>
        </w:rPr>
        <w:t>del mes de abril del año 2026, en Sesión Ordinaria N° III, Acta N° 1981.-</w:t>
      </w:r>
    </w:p>
    <w:p w14:paraId="282E5CF0" w14:textId="77777777" w:rsidR="00DE1A89" w:rsidRDefault="00DE1A89" w:rsidP="00DE1A89">
      <w:pPr>
        <w:ind w:left="-425" w:right="-692"/>
        <w:rPr>
          <w:sz w:val="24"/>
          <w:szCs w:val="24"/>
        </w:rPr>
      </w:pPr>
    </w:p>
    <w:p w14:paraId="15B0280D" w14:textId="77777777" w:rsidR="00DE1A89" w:rsidRDefault="00DE1A89" w:rsidP="00DE1A89">
      <w:pPr>
        <w:ind w:left="-425" w:right="-692"/>
        <w:rPr>
          <w:sz w:val="24"/>
          <w:szCs w:val="24"/>
        </w:rPr>
      </w:pPr>
    </w:p>
    <w:p w14:paraId="21FD2B6E" w14:textId="77777777" w:rsidR="00DE1A89" w:rsidRDefault="00DE1A89" w:rsidP="00DE1A89">
      <w:pPr>
        <w:ind w:left="-425" w:right="-692"/>
        <w:rPr>
          <w:sz w:val="24"/>
          <w:szCs w:val="24"/>
        </w:rPr>
      </w:pPr>
      <w:r>
        <w:rPr>
          <w:sz w:val="24"/>
          <w:szCs w:val="24"/>
        </w:rPr>
        <w:t xml:space="preserve">Fdo. Raimondo Sebastián (Presidente CD) </w:t>
      </w:r>
      <w:r>
        <w:rPr>
          <w:sz w:val="24"/>
          <w:szCs w:val="24"/>
        </w:rPr>
        <w:tab/>
      </w:r>
      <w:r>
        <w:rPr>
          <w:sz w:val="24"/>
          <w:szCs w:val="24"/>
        </w:rPr>
        <w:tab/>
        <w:t xml:space="preserve">     </w:t>
      </w:r>
    </w:p>
    <w:p w14:paraId="0877D0FD" w14:textId="77777777" w:rsidR="00DE1A89" w:rsidRDefault="00DE1A89" w:rsidP="00DE1A89">
      <w:pPr>
        <w:ind w:left="-425" w:right="-692"/>
      </w:pPr>
      <w:r>
        <w:rPr>
          <w:sz w:val="24"/>
          <w:szCs w:val="24"/>
        </w:rPr>
        <w:t>Jimena de los Ángeles Montero (Secretaria CD)</w:t>
      </w:r>
    </w:p>
    <w:p w14:paraId="68456A29" w14:textId="77777777" w:rsidR="005A4D32" w:rsidRDefault="005A4D32"/>
    <w:p w14:paraId="4986166E" w14:textId="77777777" w:rsidR="00772E96" w:rsidRPr="00772E96" w:rsidRDefault="00772E96" w:rsidP="00772E96"/>
    <w:p w14:paraId="70FC9C65" w14:textId="77777777" w:rsidR="00772E96" w:rsidRPr="00772E96" w:rsidRDefault="00772E96" w:rsidP="00772E96"/>
    <w:p w14:paraId="3721C51D" w14:textId="77777777" w:rsidR="00772E96" w:rsidRPr="00772E96" w:rsidRDefault="00772E96" w:rsidP="00772E96"/>
    <w:p w14:paraId="30A12CB6" w14:textId="77777777" w:rsidR="00772E96" w:rsidRPr="00772E96" w:rsidRDefault="00772E96" w:rsidP="00772E96"/>
    <w:p w14:paraId="6D243AA6" w14:textId="77777777" w:rsidR="00772E96" w:rsidRPr="00772E96" w:rsidRDefault="00772E96" w:rsidP="00772E96"/>
    <w:p w14:paraId="4A49FADF" w14:textId="77777777" w:rsidR="00772E96" w:rsidRPr="00772E96" w:rsidRDefault="00772E96" w:rsidP="00772E96"/>
    <w:p w14:paraId="515993C1" w14:textId="77777777" w:rsidR="00772E96" w:rsidRPr="00772E96" w:rsidRDefault="00772E96" w:rsidP="00772E96"/>
    <w:p w14:paraId="5AED3902" w14:textId="77777777" w:rsidR="00772E96" w:rsidRPr="00772E96" w:rsidRDefault="00772E96" w:rsidP="00772E96"/>
    <w:p w14:paraId="7442748C" w14:textId="77777777" w:rsidR="00772E96" w:rsidRPr="00772E96" w:rsidRDefault="00772E96" w:rsidP="00772E96"/>
    <w:p w14:paraId="641BCA56" w14:textId="77777777" w:rsidR="00772E96" w:rsidRPr="00772E96" w:rsidRDefault="00772E96" w:rsidP="00772E96"/>
    <w:p w14:paraId="1B008812" w14:textId="77777777" w:rsidR="00772E96" w:rsidRPr="00772E96" w:rsidRDefault="00772E96" w:rsidP="00772E96"/>
    <w:p w14:paraId="47B36B9A" w14:textId="77777777" w:rsidR="00772E96" w:rsidRPr="00772E96" w:rsidRDefault="00772E96" w:rsidP="00772E96"/>
    <w:p w14:paraId="617DE120" w14:textId="77777777" w:rsidR="00772E96" w:rsidRPr="00772E96" w:rsidRDefault="00772E96" w:rsidP="00772E96"/>
    <w:p w14:paraId="68BEC37D" w14:textId="77777777" w:rsidR="00772E96" w:rsidRPr="00772E96" w:rsidRDefault="00772E96" w:rsidP="00772E96"/>
    <w:p w14:paraId="3734DBDF" w14:textId="77777777" w:rsidR="00772E96" w:rsidRPr="00772E96" w:rsidRDefault="00772E96" w:rsidP="00772E96"/>
    <w:p w14:paraId="1935470C" w14:textId="77777777" w:rsidR="00772E96" w:rsidRPr="00772E96" w:rsidRDefault="00772E96" w:rsidP="00772E96"/>
    <w:p w14:paraId="30BB8EB6" w14:textId="77777777" w:rsidR="00772E96" w:rsidRDefault="00772E96" w:rsidP="00772E96"/>
    <w:p w14:paraId="16D113B6" w14:textId="68604419" w:rsidR="00772E96" w:rsidRDefault="00772E96" w:rsidP="00772E96">
      <w:pPr>
        <w:tabs>
          <w:tab w:val="left" w:pos="2520"/>
        </w:tabs>
      </w:pPr>
      <w:r>
        <w:tab/>
      </w:r>
    </w:p>
    <w:p w14:paraId="55CB03DE" w14:textId="7F000694" w:rsidR="00772E96" w:rsidRPr="00772E96" w:rsidRDefault="00772E96" w:rsidP="00772E96">
      <w:pPr>
        <w:widowControl/>
        <w:autoSpaceDE/>
        <w:autoSpaceDN/>
        <w:spacing w:after="160" w:line="259" w:lineRule="auto"/>
      </w:pPr>
    </w:p>
    <w:sectPr w:rsidR="00772E96" w:rsidRPr="00772E96" w:rsidSect="00CA617F">
      <w:headerReference w:type="default" r:id="rId6"/>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CCBA8" w14:textId="77777777" w:rsidR="00134113" w:rsidRDefault="00134113" w:rsidP="00134113">
      <w:r>
        <w:separator/>
      </w:r>
    </w:p>
  </w:endnote>
  <w:endnote w:type="continuationSeparator" w:id="0">
    <w:p w14:paraId="54F403A5" w14:textId="77777777" w:rsidR="00134113" w:rsidRDefault="00134113" w:rsidP="00134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84161" w14:textId="77777777" w:rsidR="00134113" w:rsidRDefault="00134113" w:rsidP="00134113">
      <w:r>
        <w:separator/>
      </w:r>
    </w:p>
  </w:footnote>
  <w:footnote w:type="continuationSeparator" w:id="0">
    <w:p w14:paraId="50D5AC78" w14:textId="77777777" w:rsidR="00134113" w:rsidRDefault="00134113" w:rsidP="001341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910BB" w14:textId="0E7F5926" w:rsidR="00134113" w:rsidRDefault="00134113" w:rsidP="00134113">
    <w:pPr>
      <w:pStyle w:val="Encabezado"/>
      <w:pBdr>
        <w:bottom w:val="single" w:sz="4" w:space="1" w:color="auto"/>
      </w:pBdr>
    </w:pPr>
    <w:r>
      <w:rPr>
        <w:noProof/>
      </w:rPr>
      <w:drawing>
        <wp:anchor distT="0" distB="0" distL="114300" distR="114300" simplePos="0" relativeHeight="251659264" behindDoc="0" locked="0" layoutInCell="1" hidden="0" allowOverlap="1" wp14:anchorId="317AC7F1" wp14:editId="4CDDBFC4">
          <wp:simplePos x="0" y="0"/>
          <wp:positionH relativeFrom="margin">
            <wp:align>center</wp:align>
          </wp:positionH>
          <wp:positionV relativeFrom="paragraph">
            <wp:posOffset>-287655</wp:posOffset>
          </wp:positionV>
          <wp:extent cx="1266825" cy="885825"/>
          <wp:effectExtent l="0" t="0" r="9525" b="9525"/>
          <wp:wrapSquare wrapText="bothSides" distT="0" distB="0" distL="114300" distR="114300"/>
          <wp:docPr id="126803207" name="image1.png" descr="logo mvla 2024  concejo deliberante 1color"/>
          <wp:cNvGraphicFramePr/>
          <a:graphic xmlns:a="http://schemas.openxmlformats.org/drawingml/2006/main">
            <a:graphicData uri="http://schemas.openxmlformats.org/drawingml/2006/picture">
              <pic:pic xmlns:pic="http://schemas.openxmlformats.org/drawingml/2006/picture">
                <pic:nvPicPr>
                  <pic:cNvPr id="0" name="image1.png" descr="logo mvla 2024  concejo deliberante 1color"/>
                  <pic:cNvPicPr preferRelativeResize="0"/>
                </pic:nvPicPr>
                <pic:blipFill>
                  <a:blip r:embed="rId1"/>
                  <a:srcRect/>
                  <a:stretch>
                    <a:fillRect/>
                  </a:stretch>
                </pic:blipFill>
                <pic:spPr>
                  <a:xfrm>
                    <a:off x="0" y="0"/>
                    <a:ext cx="1266825" cy="885825"/>
                  </a:xfrm>
                  <a:prstGeom prst="rect">
                    <a:avLst/>
                  </a:prstGeom>
                  <a:ln/>
                </pic:spPr>
              </pic:pic>
            </a:graphicData>
          </a:graphic>
          <wp14:sizeRelV relativeFrom="margin">
            <wp14:pctHeight>0</wp14:pctHeight>
          </wp14:sizeRelV>
        </wp:anchor>
      </w:drawing>
    </w:r>
  </w:p>
  <w:p w14:paraId="7AA9FD93" w14:textId="034BD036" w:rsidR="00134113" w:rsidRDefault="00134113" w:rsidP="00134113">
    <w:pPr>
      <w:pStyle w:val="Encabezado"/>
      <w:pBdr>
        <w:bottom w:val="single" w:sz="4" w:space="1" w:color="auto"/>
      </w:pBdr>
    </w:pPr>
  </w:p>
  <w:p w14:paraId="3A734FB7" w14:textId="77777777" w:rsidR="00134113" w:rsidRDefault="00134113" w:rsidP="00134113">
    <w:pPr>
      <w:pStyle w:val="Encabezado"/>
      <w:pBdr>
        <w:bottom w:val="single" w:sz="4" w:space="1" w:color="auto"/>
      </w:pBdr>
    </w:pPr>
  </w:p>
  <w:p w14:paraId="6717D1B2" w14:textId="77777777" w:rsidR="00134113" w:rsidRDefault="00134113" w:rsidP="00134113">
    <w:pPr>
      <w:pStyle w:val="Encabezado"/>
      <w:pBdr>
        <w:bottom w:val="single" w:sz="4" w:space="1" w:color="auto"/>
      </w:pBdr>
    </w:pPr>
  </w:p>
  <w:p w14:paraId="004F1619" w14:textId="77777777" w:rsidR="00134113" w:rsidRDefault="00134113" w:rsidP="00134113">
    <w:pPr>
      <w:pStyle w:val="Encabezado"/>
      <w:pBdr>
        <w:bottom w:val="single" w:sz="4"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6FD"/>
    <w:rsid w:val="000576FD"/>
    <w:rsid w:val="00133071"/>
    <w:rsid w:val="00134113"/>
    <w:rsid w:val="003254A1"/>
    <w:rsid w:val="00451D9D"/>
    <w:rsid w:val="004B0ABD"/>
    <w:rsid w:val="00524A03"/>
    <w:rsid w:val="005A4D32"/>
    <w:rsid w:val="00651E71"/>
    <w:rsid w:val="006E3F65"/>
    <w:rsid w:val="007350D2"/>
    <w:rsid w:val="00772E96"/>
    <w:rsid w:val="00977AA3"/>
    <w:rsid w:val="009C41ED"/>
    <w:rsid w:val="00B94856"/>
    <w:rsid w:val="00C30BB2"/>
    <w:rsid w:val="00C55EE8"/>
    <w:rsid w:val="00CA617F"/>
    <w:rsid w:val="00DE1A8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AEAA4"/>
  <w15:chartTrackingRefBased/>
  <w15:docId w15:val="{0487DC1D-B00C-437B-B1CC-F80AABFFA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E3F65"/>
    <w:pPr>
      <w:widowControl w:val="0"/>
      <w:autoSpaceDE w:val="0"/>
      <w:autoSpaceDN w:val="0"/>
      <w:spacing w:after="0" w:line="240" w:lineRule="auto"/>
    </w:pPr>
    <w:rPr>
      <w:rFonts w:ascii="Arial MT" w:eastAsia="Arial MT" w:hAnsi="Arial MT" w:cs="Arial MT"/>
      <w:kern w:val="0"/>
      <w:lang w:val="es-ES"/>
      <w14:ligatures w14:val="none"/>
    </w:rPr>
  </w:style>
  <w:style w:type="paragraph" w:styleId="Ttulo1">
    <w:name w:val="heading 1"/>
    <w:basedOn w:val="Normal"/>
    <w:next w:val="Normal"/>
    <w:link w:val="Ttulo1Car"/>
    <w:uiPriority w:val="9"/>
    <w:qFormat/>
    <w:rsid w:val="000576FD"/>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lang w:val="es-AR"/>
      <w14:ligatures w14:val="standardContextual"/>
    </w:rPr>
  </w:style>
  <w:style w:type="paragraph" w:styleId="Ttulo2">
    <w:name w:val="heading 2"/>
    <w:basedOn w:val="Normal"/>
    <w:next w:val="Normal"/>
    <w:link w:val="Ttulo2Car"/>
    <w:uiPriority w:val="9"/>
    <w:semiHidden/>
    <w:unhideWhenUsed/>
    <w:qFormat/>
    <w:rsid w:val="000576FD"/>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lang w:val="es-AR"/>
      <w14:ligatures w14:val="standardContextual"/>
    </w:rPr>
  </w:style>
  <w:style w:type="paragraph" w:styleId="Ttulo3">
    <w:name w:val="heading 3"/>
    <w:basedOn w:val="Normal"/>
    <w:next w:val="Normal"/>
    <w:link w:val="Ttulo3Car"/>
    <w:uiPriority w:val="9"/>
    <w:semiHidden/>
    <w:unhideWhenUsed/>
    <w:qFormat/>
    <w:rsid w:val="000576FD"/>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lang w:val="es-AR"/>
      <w14:ligatures w14:val="standardContextual"/>
    </w:rPr>
  </w:style>
  <w:style w:type="paragraph" w:styleId="Ttulo4">
    <w:name w:val="heading 4"/>
    <w:basedOn w:val="Normal"/>
    <w:next w:val="Normal"/>
    <w:link w:val="Ttulo4Car"/>
    <w:uiPriority w:val="9"/>
    <w:semiHidden/>
    <w:unhideWhenUsed/>
    <w:qFormat/>
    <w:rsid w:val="000576FD"/>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lang w:val="es-AR"/>
      <w14:ligatures w14:val="standardContextual"/>
    </w:rPr>
  </w:style>
  <w:style w:type="paragraph" w:styleId="Ttulo5">
    <w:name w:val="heading 5"/>
    <w:basedOn w:val="Normal"/>
    <w:next w:val="Normal"/>
    <w:link w:val="Ttulo5Car"/>
    <w:uiPriority w:val="9"/>
    <w:semiHidden/>
    <w:unhideWhenUsed/>
    <w:qFormat/>
    <w:rsid w:val="000576FD"/>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lang w:val="es-AR"/>
      <w14:ligatures w14:val="standardContextual"/>
    </w:rPr>
  </w:style>
  <w:style w:type="paragraph" w:styleId="Ttulo6">
    <w:name w:val="heading 6"/>
    <w:basedOn w:val="Normal"/>
    <w:next w:val="Normal"/>
    <w:link w:val="Ttulo6Car"/>
    <w:uiPriority w:val="9"/>
    <w:semiHidden/>
    <w:unhideWhenUsed/>
    <w:qFormat/>
    <w:rsid w:val="000576FD"/>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lang w:val="es-AR"/>
      <w14:ligatures w14:val="standardContextual"/>
    </w:rPr>
  </w:style>
  <w:style w:type="paragraph" w:styleId="Ttulo7">
    <w:name w:val="heading 7"/>
    <w:basedOn w:val="Normal"/>
    <w:next w:val="Normal"/>
    <w:link w:val="Ttulo7Car"/>
    <w:uiPriority w:val="9"/>
    <w:semiHidden/>
    <w:unhideWhenUsed/>
    <w:qFormat/>
    <w:rsid w:val="000576FD"/>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lang w:val="es-AR"/>
      <w14:ligatures w14:val="standardContextual"/>
    </w:rPr>
  </w:style>
  <w:style w:type="paragraph" w:styleId="Ttulo8">
    <w:name w:val="heading 8"/>
    <w:basedOn w:val="Normal"/>
    <w:next w:val="Normal"/>
    <w:link w:val="Ttulo8Car"/>
    <w:uiPriority w:val="9"/>
    <w:semiHidden/>
    <w:unhideWhenUsed/>
    <w:qFormat/>
    <w:rsid w:val="000576FD"/>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lang w:val="es-AR"/>
      <w14:ligatures w14:val="standardContextual"/>
    </w:rPr>
  </w:style>
  <w:style w:type="paragraph" w:styleId="Ttulo9">
    <w:name w:val="heading 9"/>
    <w:basedOn w:val="Normal"/>
    <w:next w:val="Normal"/>
    <w:link w:val="Ttulo9Car"/>
    <w:uiPriority w:val="9"/>
    <w:semiHidden/>
    <w:unhideWhenUsed/>
    <w:qFormat/>
    <w:rsid w:val="000576FD"/>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lang w:val="es-AR"/>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576F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576F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576F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576F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576F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576F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576F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576F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576FD"/>
    <w:rPr>
      <w:rFonts w:eastAsiaTheme="majorEastAsia" w:cstheme="majorBidi"/>
      <w:color w:val="272727" w:themeColor="text1" w:themeTint="D8"/>
    </w:rPr>
  </w:style>
  <w:style w:type="paragraph" w:styleId="Ttulo">
    <w:name w:val="Title"/>
    <w:basedOn w:val="Normal"/>
    <w:next w:val="Normal"/>
    <w:link w:val="TtuloCar"/>
    <w:uiPriority w:val="10"/>
    <w:qFormat/>
    <w:rsid w:val="000576FD"/>
    <w:pPr>
      <w:widowControl/>
      <w:autoSpaceDE/>
      <w:autoSpaceDN/>
      <w:spacing w:after="80"/>
      <w:contextualSpacing/>
    </w:pPr>
    <w:rPr>
      <w:rFonts w:asciiTheme="majorHAnsi" w:eastAsiaTheme="majorEastAsia" w:hAnsiTheme="majorHAnsi" w:cstheme="majorBidi"/>
      <w:spacing w:val="-10"/>
      <w:kern w:val="28"/>
      <w:sz w:val="56"/>
      <w:szCs w:val="56"/>
      <w:lang w:val="es-AR"/>
      <w14:ligatures w14:val="standardContextual"/>
    </w:rPr>
  </w:style>
  <w:style w:type="character" w:customStyle="1" w:styleId="TtuloCar">
    <w:name w:val="Título Car"/>
    <w:basedOn w:val="Fuentedeprrafopredeter"/>
    <w:link w:val="Ttulo"/>
    <w:uiPriority w:val="10"/>
    <w:rsid w:val="000576F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576FD"/>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lang w:val="es-AR"/>
      <w14:ligatures w14:val="standardContextual"/>
    </w:rPr>
  </w:style>
  <w:style w:type="character" w:customStyle="1" w:styleId="SubttuloCar">
    <w:name w:val="Subtítulo Car"/>
    <w:basedOn w:val="Fuentedeprrafopredeter"/>
    <w:link w:val="Subttulo"/>
    <w:uiPriority w:val="11"/>
    <w:rsid w:val="000576F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576FD"/>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lang w:val="es-AR"/>
      <w14:ligatures w14:val="standardContextual"/>
    </w:rPr>
  </w:style>
  <w:style w:type="character" w:customStyle="1" w:styleId="CitaCar">
    <w:name w:val="Cita Car"/>
    <w:basedOn w:val="Fuentedeprrafopredeter"/>
    <w:link w:val="Cita"/>
    <w:uiPriority w:val="29"/>
    <w:rsid w:val="000576FD"/>
    <w:rPr>
      <w:i/>
      <w:iCs/>
      <w:color w:val="404040" w:themeColor="text1" w:themeTint="BF"/>
    </w:rPr>
  </w:style>
  <w:style w:type="paragraph" w:styleId="Prrafodelista">
    <w:name w:val="List Paragraph"/>
    <w:basedOn w:val="Normal"/>
    <w:uiPriority w:val="34"/>
    <w:qFormat/>
    <w:rsid w:val="000576FD"/>
    <w:pPr>
      <w:widowControl/>
      <w:autoSpaceDE/>
      <w:autoSpaceDN/>
      <w:spacing w:after="160" w:line="259" w:lineRule="auto"/>
      <w:ind w:left="720"/>
      <w:contextualSpacing/>
    </w:pPr>
    <w:rPr>
      <w:rFonts w:asciiTheme="minorHAnsi" w:eastAsiaTheme="minorHAnsi" w:hAnsiTheme="minorHAnsi" w:cstheme="minorBidi"/>
      <w:kern w:val="2"/>
      <w:lang w:val="es-AR"/>
      <w14:ligatures w14:val="standardContextual"/>
    </w:rPr>
  </w:style>
  <w:style w:type="character" w:styleId="nfasisintenso">
    <w:name w:val="Intense Emphasis"/>
    <w:basedOn w:val="Fuentedeprrafopredeter"/>
    <w:uiPriority w:val="21"/>
    <w:qFormat/>
    <w:rsid w:val="000576FD"/>
    <w:rPr>
      <w:i/>
      <w:iCs/>
      <w:color w:val="2F5496" w:themeColor="accent1" w:themeShade="BF"/>
    </w:rPr>
  </w:style>
  <w:style w:type="paragraph" w:styleId="Citadestacada">
    <w:name w:val="Intense Quote"/>
    <w:basedOn w:val="Normal"/>
    <w:next w:val="Normal"/>
    <w:link w:val="CitadestacadaCar"/>
    <w:uiPriority w:val="30"/>
    <w:qFormat/>
    <w:rsid w:val="000576FD"/>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lang w:val="es-AR"/>
      <w14:ligatures w14:val="standardContextual"/>
    </w:rPr>
  </w:style>
  <w:style w:type="character" w:customStyle="1" w:styleId="CitadestacadaCar">
    <w:name w:val="Cita destacada Car"/>
    <w:basedOn w:val="Fuentedeprrafopredeter"/>
    <w:link w:val="Citadestacada"/>
    <w:uiPriority w:val="30"/>
    <w:rsid w:val="000576FD"/>
    <w:rPr>
      <w:i/>
      <w:iCs/>
      <w:color w:val="2F5496" w:themeColor="accent1" w:themeShade="BF"/>
    </w:rPr>
  </w:style>
  <w:style w:type="character" w:styleId="Referenciaintensa">
    <w:name w:val="Intense Reference"/>
    <w:basedOn w:val="Fuentedeprrafopredeter"/>
    <w:uiPriority w:val="32"/>
    <w:qFormat/>
    <w:rsid w:val="000576FD"/>
    <w:rPr>
      <w:b/>
      <w:bCs/>
      <w:smallCaps/>
      <w:color w:val="2F5496" w:themeColor="accent1" w:themeShade="BF"/>
      <w:spacing w:val="5"/>
    </w:rPr>
  </w:style>
  <w:style w:type="paragraph" w:styleId="Textoindependiente">
    <w:name w:val="Body Text"/>
    <w:basedOn w:val="Normal"/>
    <w:link w:val="TextoindependienteCar"/>
    <w:uiPriority w:val="1"/>
    <w:qFormat/>
    <w:rsid w:val="006E3F65"/>
    <w:rPr>
      <w:sz w:val="24"/>
      <w:szCs w:val="24"/>
    </w:rPr>
  </w:style>
  <w:style w:type="character" w:customStyle="1" w:styleId="TextoindependienteCar">
    <w:name w:val="Texto independiente Car"/>
    <w:basedOn w:val="Fuentedeprrafopredeter"/>
    <w:link w:val="Textoindependiente"/>
    <w:uiPriority w:val="1"/>
    <w:rsid w:val="006E3F65"/>
    <w:rPr>
      <w:rFonts w:ascii="Arial MT" w:eastAsia="Arial MT" w:hAnsi="Arial MT" w:cs="Arial MT"/>
      <w:kern w:val="0"/>
      <w:sz w:val="24"/>
      <w:szCs w:val="24"/>
      <w:lang w:val="es-ES"/>
      <w14:ligatures w14:val="none"/>
    </w:rPr>
  </w:style>
  <w:style w:type="paragraph" w:customStyle="1" w:styleId="Ttulo21">
    <w:name w:val="Título 21"/>
    <w:basedOn w:val="Normal"/>
    <w:uiPriority w:val="1"/>
    <w:qFormat/>
    <w:rsid w:val="006E3F65"/>
    <w:pPr>
      <w:ind w:left="285"/>
      <w:outlineLvl w:val="2"/>
    </w:pPr>
    <w:rPr>
      <w:rFonts w:ascii="Arial" w:eastAsia="Arial" w:hAnsi="Arial" w:cs="Arial"/>
      <w:b/>
      <w:bCs/>
      <w:sz w:val="24"/>
      <w:szCs w:val="24"/>
    </w:rPr>
  </w:style>
  <w:style w:type="paragraph" w:styleId="NormalWeb">
    <w:name w:val="Normal (Web)"/>
    <w:basedOn w:val="Normal"/>
    <w:uiPriority w:val="99"/>
    <w:unhideWhenUsed/>
    <w:rsid w:val="006E3F65"/>
    <w:pPr>
      <w:widowControl/>
      <w:autoSpaceDE/>
      <w:autoSpaceDN/>
      <w:spacing w:before="100" w:beforeAutospacing="1" w:after="100" w:afterAutospacing="1"/>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134113"/>
    <w:pPr>
      <w:tabs>
        <w:tab w:val="center" w:pos="4252"/>
        <w:tab w:val="right" w:pos="8504"/>
      </w:tabs>
    </w:pPr>
  </w:style>
  <w:style w:type="character" w:customStyle="1" w:styleId="EncabezadoCar">
    <w:name w:val="Encabezado Car"/>
    <w:basedOn w:val="Fuentedeprrafopredeter"/>
    <w:link w:val="Encabezado"/>
    <w:uiPriority w:val="99"/>
    <w:rsid w:val="00134113"/>
    <w:rPr>
      <w:rFonts w:ascii="Arial MT" w:eastAsia="Arial MT" w:hAnsi="Arial MT" w:cs="Arial MT"/>
      <w:kern w:val="0"/>
      <w:lang w:val="es-ES"/>
      <w14:ligatures w14:val="none"/>
    </w:rPr>
  </w:style>
  <w:style w:type="paragraph" w:styleId="Piedepgina">
    <w:name w:val="footer"/>
    <w:basedOn w:val="Normal"/>
    <w:link w:val="PiedepginaCar"/>
    <w:uiPriority w:val="99"/>
    <w:unhideWhenUsed/>
    <w:rsid w:val="00134113"/>
    <w:pPr>
      <w:tabs>
        <w:tab w:val="center" w:pos="4252"/>
        <w:tab w:val="right" w:pos="8504"/>
      </w:tabs>
    </w:pPr>
  </w:style>
  <w:style w:type="character" w:customStyle="1" w:styleId="PiedepginaCar">
    <w:name w:val="Pie de página Car"/>
    <w:basedOn w:val="Fuentedeprrafopredeter"/>
    <w:link w:val="Piedepgina"/>
    <w:uiPriority w:val="99"/>
    <w:rsid w:val="00134113"/>
    <w:rPr>
      <w:rFonts w:ascii="Arial MT" w:eastAsia="Arial MT" w:hAnsi="Arial MT" w:cs="Arial MT"/>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818431">
      <w:bodyDiv w:val="1"/>
      <w:marLeft w:val="0"/>
      <w:marRight w:val="0"/>
      <w:marTop w:val="0"/>
      <w:marBottom w:val="0"/>
      <w:divBdr>
        <w:top w:val="none" w:sz="0" w:space="0" w:color="auto"/>
        <w:left w:val="none" w:sz="0" w:space="0" w:color="auto"/>
        <w:bottom w:val="none" w:sz="0" w:space="0" w:color="auto"/>
        <w:right w:val="none" w:sz="0" w:space="0" w:color="auto"/>
      </w:divBdr>
    </w:div>
    <w:div w:id="1113787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395</Words>
  <Characters>2177</Characters>
  <Application>Microsoft Office Word</Application>
  <DocSecurity>0</DocSecurity>
  <Lines>18</Lines>
  <Paragraphs>5</Paragraphs>
  <ScaleCrop>false</ScaleCrop>
  <Company/>
  <LinksUpToDate>false</LinksUpToDate>
  <CharactersWithSpaces>2567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shcd</dc:creator>
  <cp:keywords/>
  <dc:description/>
  <cp:lastModifiedBy>shcd</cp:lastModifiedBy>
  <cp:revision>13</cp:revision>
  <dcterms:created xsi:type="dcterms:W3CDTF">2026-03-31T16:31:00Z</dcterms:created>
  <dcterms:modified xsi:type="dcterms:W3CDTF">2026-04-06T14:40:00Z</dcterms:modified>
</cp:coreProperties>
</file>