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37CB" w14:textId="560139FA" w:rsidR="000E7710" w:rsidRPr="003708E1" w:rsidRDefault="00B64026" w:rsidP="00E51ACB">
      <w:pPr>
        <w:spacing w:line="360" w:lineRule="auto"/>
        <w:jc w:val="right"/>
        <w:rPr>
          <w:rFonts w:ascii="Arial" w:hAnsi="Arial" w:cs="Arial"/>
          <w:b/>
        </w:rPr>
      </w:pPr>
      <w:r w:rsidRPr="003708E1">
        <w:rPr>
          <w:rFonts w:ascii="Arial" w:eastAsia="Arial" w:hAnsi="Arial" w:cs="Arial"/>
          <w:b/>
        </w:rPr>
        <w:t xml:space="preserve">                                                                        </w:t>
      </w:r>
      <w:r w:rsidR="000E7710" w:rsidRPr="003708E1">
        <w:rPr>
          <w:rFonts w:ascii="Arial" w:hAnsi="Arial" w:cs="Arial"/>
          <w:b/>
        </w:rPr>
        <w:t>ORDENANZA N°</w:t>
      </w:r>
      <w:r w:rsidR="00E51ACB">
        <w:rPr>
          <w:rFonts w:ascii="Arial" w:hAnsi="Arial" w:cs="Arial"/>
          <w:b/>
        </w:rPr>
        <w:t xml:space="preserve"> 440</w:t>
      </w:r>
      <w:r w:rsidR="00DB5BFC">
        <w:rPr>
          <w:rFonts w:ascii="Arial" w:hAnsi="Arial" w:cs="Arial"/>
          <w:b/>
        </w:rPr>
        <w:t>8</w:t>
      </w:r>
      <w:r w:rsidR="000E7710" w:rsidRPr="003708E1">
        <w:rPr>
          <w:rFonts w:ascii="Arial" w:hAnsi="Arial" w:cs="Arial"/>
          <w:b/>
        </w:rPr>
        <w:t>/202</w:t>
      </w:r>
      <w:r w:rsidR="00E51ACB">
        <w:rPr>
          <w:rFonts w:ascii="Arial" w:hAnsi="Arial" w:cs="Arial"/>
          <w:b/>
        </w:rPr>
        <w:t>6</w:t>
      </w:r>
      <w:r w:rsidR="000E7710" w:rsidRPr="003708E1">
        <w:rPr>
          <w:rFonts w:ascii="Arial" w:hAnsi="Arial" w:cs="Arial"/>
          <w:b/>
        </w:rPr>
        <w:t>.-</w:t>
      </w:r>
    </w:p>
    <w:p w14:paraId="73F243E1" w14:textId="77777777" w:rsidR="000E7710" w:rsidRPr="00B908C7" w:rsidRDefault="000E7710" w:rsidP="000461D4">
      <w:pPr>
        <w:spacing w:line="360" w:lineRule="auto"/>
        <w:jc w:val="both"/>
        <w:rPr>
          <w:rFonts w:ascii="Arial" w:hAnsi="Arial" w:cs="Arial"/>
          <w:b/>
          <w:bCs/>
          <w:lang w:val="es-AR"/>
        </w:rPr>
      </w:pPr>
    </w:p>
    <w:p w14:paraId="3023067A" w14:textId="77777777" w:rsidR="000E7710" w:rsidRDefault="000E7710" w:rsidP="000461D4">
      <w:pPr>
        <w:pStyle w:val="Textoindependient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center"/>
        <w:rPr>
          <w:rFonts w:ascii="Arial" w:hAnsi="Arial" w:cs="Arial"/>
          <w:b/>
          <w:bCs/>
          <w:caps/>
          <w:lang w:val="es-AR"/>
        </w:rPr>
      </w:pPr>
      <w:r>
        <w:rPr>
          <w:rFonts w:ascii="Arial" w:hAnsi="Arial" w:cs="Arial"/>
          <w:b/>
          <w:bCs/>
        </w:rPr>
        <w:t>TITULO:</w:t>
      </w:r>
      <w:r w:rsidR="000461D4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“</w:t>
      </w:r>
      <w:r w:rsidR="00E06196">
        <w:rPr>
          <w:rFonts w:ascii="Arial" w:hAnsi="Arial" w:cs="Arial"/>
          <w:b/>
          <w:bCs/>
          <w:caps/>
        </w:rPr>
        <w:t>EX</w:t>
      </w:r>
      <w:r w:rsidR="00526F06">
        <w:rPr>
          <w:rFonts w:ascii="Arial" w:hAnsi="Arial" w:cs="Arial"/>
          <w:b/>
          <w:bCs/>
          <w:caps/>
        </w:rPr>
        <w:t>EN</w:t>
      </w:r>
      <w:r w:rsidR="0081102A">
        <w:rPr>
          <w:rFonts w:ascii="Arial" w:hAnsi="Arial" w:cs="Arial"/>
          <w:b/>
          <w:bCs/>
          <w:caps/>
        </w:rPr>
        <w:t>C</w:t>
      </w:r>
      <w:r w:rsidR="00526F06">
        <w:rPr>
          <w:rFonts w:ascii="Arial" w:hAnsi="Arial" w:cs="Arial"/>
          <w:b/>
          <w:bCs/>
          <w:caps/>
        </w:rPr>
        <w:t>ION  DE PATENTES PARA VEHÍCULOS E</w:t>
      </w:r>
      <w:r w:rsidR="00B64026">
        <w:rPr>
          <w:rFonts w:ascii="Arial" w:hAnsi="Arial" w:cs="Arial"/>
          <w:b/>
          <w:bCs/>
          <w:caps/>
        </w:rPr>
        <w:t>LÉCTRICOS Y</w:t>
      </w:r>
      <w:r w:rsidR="000461D4">
        <w:rPr>
          <w:rFonts w:ascii="Arial" w:hAnsi="Arial" w:cs="Arial"/>
          <w:b/>
          <w:bCs/>
          <w:caps/>
        </w:rPr>
        <w:t xml:space="preserve"> </w:t>
      </w:r>
      <w:r w:rsidR="00B64026">
        <w:rPr>
          <w:rFonts w:ascii="Arial" w:hAnsi="Arial" w:cs="Arial"/>
          <w:b/>
          <w:bCs/>
          <w:caps/>
        </w:rPr>
        <w:t>ALTERNATIVOS( VEyA</w:t>
      </w:r>
      <w:r w:rsidR="00526F06">
        <w:rPr>
          <w:rFonts w:ascii="Arial" w:hAnsi="Arial" w:cs="Arial"/>
          <w:b/>
          <w:bCs/>
          <w:caps/>
        </w:rPr>
        <w:t>)”</w:t>
      </w:r>
    </w:p>
    <w:p w14:paraId="4ABC33FC" w14:textId="77777777" w:rsidR="000E7710" w:rsidRPr="00B908C7" w:rsidRDefault="000E7710" w:rsidP="000461D4">
      <w:pPr>
        <w:spacing w:line="360" w:lineRule="auto"/>
        <w:jc w:val="both"/>
        <w:rPr>
          <w:rFonts w:ascii="Arial" w:hAnsi="Arial" w:cs="Arial"/>
          <w:lang w:val="es-AR"/>
        </w:rPr>
      </w:pPr>
    </w:p>
    <w:p w14:paraId="31233732" w14:textId="77777777" w:rsidR="000E7710" w:rsidRPr="00B908C7" w:rsidRDefault="000E7710" w:rsidP="000461D4">
      <w:pPr>
        <w:spacing w:line="360" w:lineRule="auto"/>
        <w:jc w:val="both"/>
        <w:outlineLvl w:val="0"/>
        <w:rPr>
          <w:rFonts w:ascii="Arial" w:hAnsi="Arial" w:cs="Arial"/>
          <w:b/>
          <w:bCs/>
          <w:lang w:val="es-AR"/>
        </w:rPr>
      </w:pPr>
      <w:r w:rsidRPr="00B908C7">
        <w:rPr>
          <w:rFonts w:ascii="Arial" w:hAnsi="Arial" w:cs="Arial"/>
          <w:b/>
          <w:bCs/>
          <w:lang w:val="es-AR"/>
        </w:rPr>
        <w:t>VISTO:</w:t>
      </w:r>
    </w:p>
    <w:p w14:paraId="2F093B2D" w14:textId="015A3767" w:rsidR="000E7710" w:rsidRDefault="00E51ACB" w:rsidP="000461D4">
      <w:pPr>
        <w:spacing w:line="360" w:lineRule="auto"/>
        <w:jc w:val="center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El Expediente 2413-AXA-2025, l</w:t>
      </w:r>
      <w:r w:rsidR="00526F06">
        <w:rPr>
          <w:rFonts w:ascii="Arial" w:hAnsi="Arial" w:cs="Arial"/>
          <w:lang w:val="es-AR"/>
        </w:rPr>
        <w:t>os avances en Políticas Ambientales y;</w:t>
      </w:r>
    </w:p>
    <w:p w14:paraId="1030082A" w14:textId="77777777" w:rsidR="000461D4" w:rsidRPr="00B908C7" w:rsidRDefault="000461D4" w:rsidP="000461D4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1DB5EC6E" w14:textId="77777777" w:rsidR="00B64026" w:rsidRDefault="00B64026" w:rsidP="000461D4">
      <w:pPr>
        <w:spacing w:line="360" w:lineRule="auto"/>
        <w:jc w:val="both"/>
        <w:outlineLvl w:val="0"/>
        <w:rPr>
          <w:rFonts w:ascii="Arial" w:hAnsi="Arial" w:cs="Arial"/>
          <w:b/>
          <w:bCs/>
          <w:lang w:val="es-AR"/>
        </w:rPr>
      </w:pPr>
      <w:r>
        <w:rPr>
          <w:rFonts w:ascii="Arial" w:hAnsi="Arial" w:cs="Arial"/>
          <w:b/>
          <w:bCs/>
          <w:lang w:val="es-AR"/>
        </w:rPr>
        <w:t>CONSIDERANDO:</w:t>
      </w:r>
    </w:p>
    <w:p w14:paraId="673C0223" w14:textId="77777777" w:rsidR="000461D4" w:rsidRDefault="000461D4" w:rsidP="000461D4">
      <w:pPr>
        <w:spacing w:line="360" w:lineRule="auto"/>
        <w:jc w:val="both"/>
        <w:outlineLvl w:val="0"/>
        <w:rPr>
          <w:rFonts w:ascii="Arial" w:hAnsi="Arial" w:cs="Arial"/>
          <w:b/>
          <w:bCs/>
          <w:lang w:val="es-AR"/>
        </w:rPr>
      </w:pPr>
    </w:p>
    <w:p w14:paraId="042AF22D" w14:textId="77777777" w:rsidR="00526F06" w:rsidRDefault="00B64026" w:rsidP="000461D4">
      <w:pPr>
        <w:spacing w:line="360" w:lineRule="auto"/>
        <w:jc w:val="both"/>
        <w:outlineLvl w:val="0"/>
        <w:rPr>
          <w:rFonts w:ascii="Arial" w:hAnsi="Arial" w:cs="Arial"/>
          <w:lang w:val="es-AR"/>
        </w:rPr>
      </w:pPr>
      <w:r>
        <w:rPr>
          <w:rFonts w:ascii="Arial" w:hAnsi="Arial" w:cs="Arial"/>
          <w:b/>
          <w:bCs/>
          <w:lang w:val="es-AR"/>
        </w:rPr>
        <w:t xml:space="preserve">                                     </w:t>
      </w:r>
      <w:r w:rsidR="00526F06">
        <w:rPr>
          <w:rFonts w:ascii="Arial" w:hAnsi="Arial" w:cs="Arial"/>
          <w:bCs/>
          <w:lang w:val="es-AR"/>
        </w:rPr>
        <w:t xml:space="preserve"> </w:t>
      </w:r>
      <w:r w:rsidR="006C0A8C">
        <w:rPr>
          <w:rFonts w:ascii="Arial" w:hAnsi="Arial" w:cs="Arial"/>
          <w:bCs/>
          <w:lang w:val="es-AR"/>
        </w:rPr>
        <w:t>Que</w:t>
      </w:r>
      <w:r w:rsidR="003831CC">
        <w:rPr>
          <w:rFonts w:ascii="Arial" w:hAnsi="Arial" w:cs="Arial"/>
          <w:bCs/>
          <w:lang w:val="es-AR"/>
        </w:rPr>
        <w:t xml:space="preserve"> </w:t>
      </w:r>
      <w:r w:rsidR="00526F06">
        <w:rPr>
          <w:rFonts w:ascii="Arial" w:hAnsi="Arial" w:cs="Arial"/>
          <w:lang w:val="es-AR"/>
        </w:rPr>
        <w:t>un Motor Eléctrico es más compacto, económico y simple que un Motor de Combustión Interna</w:t>
      </w:r>
    </w:p>
    <w:p w14:paraId="7E996CAE" w14:textId="77777777" w:rsidR="000461D4" w:rsidRPr="00B64026" w:rsidRDefault="000461D4" w:rsidP="000461D4">
      <w:pPr>
        <w:spacing w:line="360" w:lineRule="auto"/>
        <w:jc w:val="both"/>
        <w:outlineLvl w:val="0"/>
        <w:rPr>
          <w:rFonts w:ascii="Arial" w:hAnsi="Arial" w:cs="Arial"/>
          <w:b/>
          <w:bCs/>
          <w:lang w:val="es-AR"/>
        </w:rPr>
      </w:pPr>
    </w:p>
    <w:p w14:paraId="5EEB4239" w14:textId="77777777" w:rsidR="00526F06" w:rsidRDefault="000E7710" w:rsidP="000461D4">
      <w:pPr>
        <w:spacing w:line="360" w:lineRule="auto"/>
        <w:ind w:firstLine="2160"/>
        <w:jc w:val="both"/>
        <w:rPr>
          <w:rFonts w:ascii="Arial" w:hAnsi="Arial" w:cs="Arial"/>
          <w:bCs/>
          <w:lang w:val="es-AR"/>
        </w:rPr>
      </w:pPr>
      <w:r>
        <w:rPr>
          <w:rFonts w:ascii="Arial" w:hAnsi="Arial" w:cs="Arial"/>
          <w:bCs/>
          <w:lang w:val="es-AR"/>
        </w:rPr>
        <w:t xml:space="preserve">Que </w:t>
      </w:r>
      <w:r w:rsidR="00526F06">
        <w:rPr>
          <w:rFonts w:ascii="Arial" w:hAnsi="Arial" w:cs="Arial"/>
          <w:bCs/>
          <w:lang w:val="es-AR"/>
        </w:rPr>
        <w:t xml:space="preserve">un Motor Eléctrico no necesita circuito de </w:t>
      </w:r>
      <w:r w:rsidR="00B7259B">
        <w:rPr>
          <w:rFonts w:ascii="Arial" w:hAnsi="Arial" w:cs="Arial"/>
          <w:bCs/>
          <w:lang w:val="es-AR"/>
        </w:rPr>
        <w:t>Refrigeración</w:t>
      </w:r>
      <w:r w:rsidR="00526F06">
        <w:rPr>
          <w:rFonts w:ascii="Arial" w:hAnsi="Arial" w:cs="Arial"/>
          <w:bCs/>
          <w:lang w:val="es-AR"/>
        </w:rPr>
        <w:t xml:space="preserve"> ni líquidos obviamente contaminantes, y un mínimo mantenimiento;</w:t>
      </w:r>
    </w:p>
    <w:p w14:paraId="02587E05" w14:textId="77777777" w:rsidR="000461D4" w:rsidRDefault="000461D4" w:rsidP="000461D4">
      <w:pPr>
        <w:spacing w:line="360" w:lineRule="auto"/>
        <w:ind w:firstLine="2160"/>
        <w:jc w:val="both"/>
        <w:rPr>
          <w:rFonts w:ascii="Arial" w:hAnsi="Arial" w:cs="Arial"/>
          <w:bCs/>
          <w:lang w:val="es-AR"/>
        </w:rPr>
      </w:pPr>
    </w:p>
    <w:p w14:paraId="17E73C38" w14:textId="77777777" w:rsidR="00526F06" w:rsidRDefault="006C0A8C" w:rsidP="000461D4">
      <w:pPr>
        <w:spacing w:line="360" w:lineRule="auto"/>
        <w:ind w:firstLine="2160"/>
        <w:jc w:val="both"/>
        <w:rPr>
          <w:rFonts w:ascii="Arial" w:hAnsi="Arial" w:cs="Arial"/>
          <w:bCs/>
          <w:lang w:val="es-AR"/>
        </w:rPr>
      </w:pPr>
      <w:r>
        <w:rPr>
          <w:rFonts w:ascii="Arial" w:hAnsi="Arial" w:cs="Arial"/>
          <w:bCs/>
          <w:lang w:val="es-AR"/>
        </w:rPr>
        <w:t>Que</w:t>
      </w:r>
      <w:r w:rsidR="00526F06">
        <w:rPr>
          <w:rFonts w:ascii="Arial" w:hAnsi="Arial" w:cs="Arial"/>
          <w:bCs/>
          <w:lang w:val="es-AR"/>
        </w:rPr>
        <w:t xml:space="preserve"> no produce contaminación Auditiva, ya que prácticamente no emite ruidos, vibraciones y casi no emite Calor;</w:t>
      </w:r>
    </w:p>
    <w:p w14:paraId="1CFDDEE1" w14:textId="77777777" w:rsidR="000461D4" w:rsidRDefault="000461D4" w:rsidP="000461D4">
      <w:pPr>
        <w:spacing w:line="360" w:lineRule="auto"/>
        <w:ind w:firstLine="2160"/>
        <w:jc w:val="both"/>
        <w:rPr>
          <w:rFonts w:ascii="Arial" w:hAnsi="Arial" w:cs="Arial"/>
          <w:bCs/>
          <w:lang w:val="es-AR"/>
        </w:rPr>
      </w:pPr>
    </w:p>
    <w:p w14:paraId="525C2080" w14:textId="77777777" w:rsidR="00E06196" w:rsidRDefault="00526F06" w:rsidP="000461D4">
      <w:pPr>
        <w:spacing w:line="360" w:lineRule="auto"/>
        <w:ind w:firstLine="2160"/>
        <w:jc w:val="both"/>
        <w:rPr>
          <w:rFonts w:ascii="Arial" w:hAnsi="Arial" w:cs="Arial"/>
          <w:bCs/>
          <w:lang w:val="es-AR"/>
        </w:rPr>
      </w:pPr>
      <w:r>
        <w:rPr>
          <w:rFonts w:ascii="Arial" w:hAnsi="Arial" w:cs="Arial"/>
          <w:bCs/>
          <w:lang w:val="es-AR"/>
        </w:rPr>
        <w:t xml:space="preserve">Que los llamados Vehículos </w:t>
      </w:r>
      <w:r w:rsidR="008D4DC6">
        <w:rPr>
          <w:rFonts w:ascii="Arial" w:hAnsi="Arial" w:cs="Arial"/>
          <w:bCs/>
          <w:lang w:val="es-AR"/>
        </w:rPr>
        <w:t>Eléctricos</w:t>
      </w:r>
      <w:r>
        <w:rPr>
          <w:rFonts w:ascii="Arial" w:hAnsi="Arial" w:cs="Arial"/>
          <w:bCs/>
          <w:lang w:val="es-AR"/>
        </w:rPr>
        <w:t xml:space="preserve"> y Alternativos</w:t>
      </w:r>
      <w:r w:rsidR="000461D4">
        <w:rPr>
          <w:rFonts w:ascii="Arial" w:hAnsi="Arial" w:cs="Arial"/>
          <w:bCs/>
          <w:lang w:val="es-AR"/>
        </w:rPr>
        <w:t xml:space="preserve"> </w:t>
      </w:r>
      <w:r>
        <w:rPr>
          <w:rFonts w:ascii="Arial" w:hAnsi="Arial" w:cs="Arial"/>
          <w:bCs/>
          <w:lang w:val="es-AR"/>
        </w:rPr>
        <w:t>(VEyA) no solo son pro</w:t>
      </w:r>
      <w:r w:rsidR="008D4DC6">
        <w:rPr>
          <w:rFonts w:ascii="Arial" w:hAnsi="Arial" w:cs="Arial"/>
          <w:bCs/>
          <w:lang w:val="es-AR"/>
        </w:rPr>
        <w:t>pulsados por electricidad, sino también</w:t>
      </w:r>
      <w:r>
        <w:rPr>
          <w:rFonts w:ascii="Arial" w:hAnsi="Arial" w:cs="Arial"/>
          <w:bCs/>
          <w:lang w:val="es-AR"/>
        </w:rPr>
        <w:t>, sino también sistemas de Aire Comprimido, Levitación Magnética, o Biocombustible o Hidrógeno</w:t>
      </w:r>
      <w:r w:rsidR="008D4DC6">
        <w:rPr>
          <w:rFonts w:ascii="Arial" w:hAnsi="Arial" w:cs="Arial"/>
          <w:bCs/>
          <w:lang w:val="es-AR"/>
        </w:rPr>
        <w:t>, y también sistemas de tracción Híbrida;</w:t>
      </w:r>
    </w:p>
    <w:p w14:paraId="3357A245" w14:textId="77777777" w:rsidR="000461D4" w:rsidRDefault="000461D4" w:rsidP="000461D4">
      <w:pPr>
        <w:spacing w:line="360" w:lineRule="auto"/>
        <w:ind w:firstLine="2160"/>
        <w:jc w:val="both"/>
        <w:rPr>
          <w:rFonts w:ascii="Arial" w:hAnsi="Arial" w:cs="Arial"/>
          <w:bCs/>
          <w:lang w:val="es-AR"/>
        </w:rPr>
      </w:pPr>
    </w:p>
    <w:p w14:paraId="43F90DC1" w14:textId="77777777" w:rsidR="008D4DC6" w:rsidRDefault="008D4DC6" w:rsidP="000461D4">
      <w:pPr>
        <w:spacing w:line="360" w:lineRule="auto"/>
        <w:ind w:firstLine="2160"/>
        <w:jc w:val="both"/>
        <w:rPr>
          <w:rFonts w:ascii="Arial" w:hAnsi="Arial" w:cs="Arial"/>
          <w:bCs/>
          <w:lang w:val="es-AR"/>
        </w:rPr>
      </w:pPr>
      <w:r>
        <w:rPr>
          <w:rFonts w:ascii="Arial" w:hAnsi="Arial" w:cs="Arial"/>
          <w:bCs/>
          <w:lang w:val="es-AR"/>
        </w:rPr>
        <w:t>Que los Vehículos  exclusivamente Eléctricos pueden ser alimentados por electricidad proveniente de diversas fuentes, como baterías, pilas de Hidrógeno, incluso por generadores eléctricos basados en motores de combustión interna a base de Biocombustibles reciclados;</w:t>
      </w:r>
    </w:p>
    <w:p w14:paraId="4491730A" w14:textId="77777777" w:rsidR="000461D4" w:rsidRDefault="000461D4" w:rsidP="000461D4">
      <w:pPr>
        <w:spacing w:line="360" w:lineRule="auto"/>
        <w:ind w:firstLine="2160"/>
        <w:jc w:val="both"/>
        <w:rPr>
          <w:rFonts w:ascii="Arial" w:hAnsi="Arial" w:cs="Arial"/>
          <w:bCs/>
          <w:lang w:val="es-AR"/>
        </w:rPr>
      </w:pPr>
    </w:p>
    <w:p w14:paraId="1AF71CE1" w14:textId="77777777" w:rsidR="008D4DC6" w:rsidRDefault="008D4DC6" w:rsidP="000461D4">
      <w:pPr>
        <w:spacing w:line="360" w:lineRule="auto"/>
        <w:ind w:firstLine="2160"/>
        <w:jc w:val="both"/>
        <w:rPr>
          <w:rFonts w:ascii="Arial" w:hAnsi="Arial" w:cs="Arial"/>
          <w:bCs/>
          <w:lang w:val="es-AR"/>
        </w:rPr>
      </w:pPr>
      <w:r>
        <w:rPr>
          <w:rFonts w:ascii="Arial" w:hAnsi="Arial" w:cs="Arial"/>
          <w:bCs/>
          <w:lang w:val="es-AR"/>
        </w:rPr>
        <w:t>Que a diferencia  de los Vehículos a base de Combustibles Fósiles, los Vehículos Eléctricos y Alternativos pueden llegar a emitir Cero(0) emisiones de CO2 durante su circulación, y sus baterías pueden ser recargadas desde baterías con energías renovables, con lo que sumarian Cero(0) emisiones en la generación de energía eléctrica</w:t>
      </w:r>
      <w:r w:rsidR="000461D4">
        <w:rPr>
          <w:rFonts w:ascii="Arial" w:hAnsi="Arial" w:cs="Arial"/>
          <w:bCs/>
          <w:lang w:val="es-AR"/>
        </w:rPr>
        <w:t>.</w:t>
      </w:r>
    </w:p>
    <w:p w14:paraId="151B99D7" w14:textId="77777777" w:rsidR="000461D4" w:rsidRDefault="000461D4" w:rsidP="000461D4">
      <w:pPr>
        <w:spacing w:line="360" w:lineRule="auto"/>
        <w:ind w:firstLine="2160"/>
        <w:jc w:val="both"/>
        <w:rPr>
          <w:rFonts w:ascii="Arial" w:hAnsi="Arial" w:cs="Arial"/>
          <w:bCs/>
          <w:lang w:val="es-AR"/>
        </w:rPr>
      </w:pPr>
    </w:p>
    <w:p w14:paraId="5EE98620" w14:textId="77777777" w:rsidR="00B64026" w:rsidRDefault="00B64026" w:rsidP="000461D4">
      <w:pPr>
        <w:tabs>
          <w:tab w:val="left" w:pos="0"/>
        </w:tabs>
        <w:spacing w:line="360" w:lineRule="auto"/>
        <w:ind w:right="-133"/>
        <w:jc w:val="center"/>
        <w:outlineLvl w:val="0"/>
        <w:rPr>
          <w:rFonts w:ascii="Arial" w:hAnsi="Arial" w:cs="Arial"/>
          <w:bCs/>
          <w:lang w:val="es-AR"/>
        </w:rPr>
      </w:pPr>
    </w:p>
    <w:p w14:paraId="3FCB5C3B" w14:textId="77777777" w:rsidR="000E7710" w:rsidRPr="00B908C7" w:rsidRDefault="000E7710" w:rsidP="000461D4">
      <w:pPr>
        <w:tabs>
          <w:tab w:val="left" w:pos="0"/>
        </w:tabs>
        <w:spacing w:line="360" w:lineRule="auto"/>
        <w:ind w:right="-133"/>
        <w:jc w:val="center"/>
        <w:outlineLvl w:val="0"/>
        <w:rPr>
          <w:rFonts w:ascii="Arial" w:hAnsi="Arial" w:cs="Arial"/>
          <w:b/>
          <w:bCs/>
        </w:rPr>
      </w:pPr>
      <w:r w:rsidRPr="00B908C7">
        <w:rPr>
          <w:rFonts w:ascii="Arial" w:hAnsi="Arial" w:cs="Arial"/>
          <w:bCs/>
          <w:lang w:val="es-AR"/>
        </w:rPr>
        <w:lastRenderedPageBreak/>
        <w:t>Por ello y Conforme a lo dispuesto en el Art. 107 de la Carta Orgánica Municipal</w:t>
      </w:r>
    </w:p>
    <w:p w14:paraId="779E1EC5" w14:textId="77777777" w:rsidR="000E7710" w:rsidRPr="00B908C7" w:rsidRDefault="000E7710" w:rsidP="000461D4">
      <w:pPr>
        <w:spacing w:line="360" w:lineRule="auto"/>
        <w:jc w:val="center"/>
        <w:outlineLvl w:val="0"/>
        <w:rPr>
          <w:rFonts w:ascii="Arial" w:hAnsi="Arial" w:cs="Arial"/>
          <w:b/>
          <w:bCs/>
          <w:lang w:val="es-AR"/>
        </w:rPr>
      </w:pPr>
      <w:r w:rsidRPr="00B908C7">
        <w:rPr>
          <w:rFonts w:ascii="Arial" w:hAnsi="Arial" w:cs="Arial"/>
          <w:b/>
          <w:bCs/>
          <w:lang w:val="es-AR"/>
        </w:rPr>
        <w:t>El Concejo Deliberante de la Municipalidad de Villa la Angostura</w:t>
      </w:r>
    </w:p>
    <w:p w14:paraId="080F5585" w14:textId="77777777" w:rsidR="000E7710" w:rsidRDefault="000E7710" w:rsidP="000461D4">
      <w:pPr>
        <w:spacing w:line="360" w:lineRule="auto"/>
        <w:jc w:val="center"/>
        <w:outlineLvl w:val="0"/>
        <w:rPr>
          <w:rFonts w:ascii="Arial" w:hAnsi="Arial" w:cs="Arial"/>
          <w:b/>
          <w:lang w:val="es-AR"/>
        </w:rPr>
      </w:pPr>
      <w:r w:rsidRPr="00B908C7">
        <w:rPr>
          <w:rFonts w:ascii="Arial" w:hAnsi="Arial" w:cs="Arial"/>
          <w:b/>
          <w:lang w:val="es-AR"/>
        </w:rPr>
        <w:t xml:space="preserve"> SANCIONA </w:t>
      </w:r>
      <w:r>
        <w:rPr>
          <w:rFonts w:ascii="Arial" w:hAnsi="Arial" w:cs="Arial"/>
          <w:b/>
          <w:lang w:val="es-AR"/>
        </w:rPr>
        <w:t>CON FUERZA DE ORDENANZA</w:t>
      </w:r>
    </w:p>
    <w:p w14:paraId="4F507CCC" w14:textId="77777777" w:rsidR="000461D4" w:rsidRPr="00B908C7" w:rsidRDefault="000461D4" w:rsidP="000461D4">
      <w:pPr>
        <w:spacing w:line="360" w:lineRule="auto"/>
        <w:jc w:val="center"/>
        <w:outlineLvl w:val="0"/>
        <w:rPr>
          <w:rFonts w:ascii="Arial" w:hAnsi="Arial" w:cs="Arial"/>
          <w:b/>
          <w:lang w:val="es-AR"/>
        </w:rPr>
      </w:pPr>
    </w:p>
    <w:p w14:paraId="5DD081C3" w14:textId="77777777" w:rsidR="00B64026" w:rsidRDefault="00B64026" w:rsidP="000461D4">
      <w:pPr>
        <w:tabs>
          <w:tab w:val="left" w:pos="2760"/>
        </w:tabs>
        <w:spacing w:line="360" w:lineRule="auto"/>
        <w:jc w:val="both"/>
        <w:rPr>
          <w:rFonts w:ascii="Arial" w:hAnsi="Arial" w:cs="Arial"/>
          <w:b/>
          <w:lang w:val="es-AR"/>
        </w:rPr>
      </w:pPr>
    </w:p>
    <w:p w14:paraId="230F0602" w14:textId="1168D238" w:rsidR="000E7710" w:rsidRDefault="000E7710" w:rsidP="000461D4">
      <w:pPr>
        <w:tabs>
          <w:tab w:val="left" w:pos="2760"/>
        </w:tabs>
        <w:spacing w:line="360" w:lineRule="auto"/>
        <w:jc w:val="both"/>
        <w:rPr>
          <w:rFonts w:ascii="Arial" w:hAnsi="Arial" w:cs="Arial"/>
          <w:bCs/>
          <w:lang w:val="es-AR"/>
        </w:rPr>
      </w:pPr>
      <w:r>
        <w:rPr>
          <w:rFonts w:ascii="Arial" w:hAnsi="Arial" w:cs="Arial"/>
          <w:b/>
          <w:bCs/>
          <w:lang w:val="es-AR"/>
        </w:rPr>
        <w:t>ARTÍCULO 1</w:t>
      </w:r>
      <w:r w:rsidR="006C0A8C">
        <w:rPr>
          <w:rFonts w:ascii="Arial" w:hAnsi="Arial" w:cs="Arial"/>
          <w:b/>
          <w:bCs/>
          <w:lang w:val="es-AR"/>
        </w:rPr>
        <w:t>°</w:t>
      </w:r>
      <w:r>
        <w:rPr>
          <w:rFonts w:ascii="Arial" w:hAnsi="Arial" w:cs="Arial"/>
          <w:b/>
          <w:bCs/>
          <w:lang w:val="es-AR"/>
        </w:rPr>
        <w:t>:</w:t>
      </w:r>
      <w:r w:rsidR="006C0A8C">
        <w:rPr>
          <w:rFonts w:ascii="Arial" w:hAnsi="Arial" w:cs="Arial"/>
          <w:b/>
          <w:bCs/>
          <w:lang w:val="es-AR"/>
        </w:rPr>
        <w:t xml:space="preserve"> </w:t>
      </w:r>
      <w:r w:rsidR="00E06196">
        <w:rPr>
          <w:rFonts w:ascii="Arial" w:hAnsi="Arial" w:cs="Arial"/>
          <w:b/>
          <w:bCs/>
          <w:lang w:val="es-AR"/>
        </w:rPr>
        <w:t>SE EXIME</w:t>
      </w:r>
      <w:r w:rsidR="00B7259B">
        <w:rPr>
          <w:rFonts w:ascii="Arial" w:hAnsi="Arial" w:cs="Arial"/>
          <w:b/>
          <w:bCs/>
          <w:lang w:val="es-AR"/>
        </w:rPr>
        <w:t xml:space="preserve"> </w:t>
      </w:r>
      <w:r w:rsidR="00B7259B" w:rsidRPr="00B7259B">
        <w:rPr>
          <w:rFonts w:ascii="Arial" w:hAnsi="Arial" w:cs="Arial"/>
          <w:bCs/>
          <w:lang w:val="es-AR"/>
        </w:rPr>
        <w:t>del pago de Patentes</w:t>
      </w:r>
      <w:r w:rsidR="00B7259B">
        <w:rPr>
          <w:rFonts w:ascii="Arial" w:hAnsi="Arial" w:cs="Arial"/>
          <w:bCs/>
          <w:lang w:val="es-AR"/>
        </w:rPr>
        <w:t xml:space="preserve"> a Vehículos Eléctricos y Alternativos</w:t>
      </w:r>
      <w:r w:rsidR="008007AB">
        <w:rPr>
          <w:rFonts w:ascii="Arial" w:hAnsi="Arial" w:cs="Arial"/>
          <w:bCs/>
          <w:lang w:val="es-AR"/>
        </w:rPr>
        <w:t xml:space="preserve"> </w:t>
      </w:r>
      <w:r w:rsidR="00B7259B">
        <w:rPr>
          <w:rFonts w:ascii="Arial" w:hAnsi="Arial" w:cs="Arial"/>
          <w:bCs/>
          <w:lang w:val="es-AR"/>
        </w:rPr>
        <w:t>(VEyA), que disminuyan la contaminación Ambiental, Sonora y reduzcan las emisiones de CO2 en el, ambiente</w:t>
      </w:r>
      <w:r w:rsidR="000461D4">
        <w:rPr>
          <w:rFonts w:ascii="Arial" w:hAnsi="Arial" w:cs="Arial"/>
          <w:bCs/>
          <w:lang w:val="es-AR"/>
        </w:rPr>
        <w:t>.</w:t>
      </w:r>
      <w:r w:rsidR="008007AB">
        <w:rPr>
          <w:rFonts w:ascii="Arial" w:hAnsi="Arial" w:cs="Arial"/>
          <w:bCs/>
          <w:lang w:val="es-AR"/>
        </w:rPr>
        <w:t>-</w:t>
      </w:r>
    </w:p>
    <w:p w14:paraId="12665159" w14:textId="77777777" w:rsidR="000461D4" w:rsidRDefault="000461D4" w:rsidP="000461D4">
      <w:pPr>
        <w:tabs>
          <w:tab w:val="left" w:pos="2760"/>
        </w:tabs>
        <w:spacing w:line="360" w:lineRule="auto"/>
        <w:jc w:val="both"/>
        <w:rPr>
          <w:rFonts w:ascii="Arial" w:hAnsi="Arial" w:cs="Arial"/>
          <w:b/>
          <w:bCs/>
          <w:lang w:val="es-AR"/>
        </w:rPr>
      </w:pPr>
    </w:p>
    <w:p w14:paraId="7A4B75E8" w14:textId="6053F2AB" w:rsidR="000E7710" w:rsidRDefault="000E7710" w:rsidP="000461D4">
      <w:pPr>
        <w:tabs>
          <w:tab w:val="left" w:pos="2760"/>
        </w:tabs>
        <w:spacing w:line="360" w:lineRule="auto"/>
        <w:jc w:val="both"/>
        <w:rPr>
          <w:rFonts w:ascii="Arial" w:hAnsi="Arial" w:cs="Arial"/>
          <w:bCs/>
          <w:lang w:val="es-AR"/>
        </w:rPr>
      </w:pPr>
      <w:r>
        <w:rPr>
          <w:rFonts w:ascii="Arial" w:hAnsi="Arial" w:cs="Arial"/>
          <w:b/>
          <w:bCs/>
          <w:lang w:val="es-AR"/>
        </w:rPr>
        <w:t>ARTICULO</w:t>
      </w:r>
      <w:r w:rsidRPr="00C75F66">
        <w:rPr>
          <w:rFonts w:ascii="Arial" w:hAnsi="Arial" w:cs="Arial"/>
          <w:b/>
          <w:bCs/>
          <w:lang w:val="es-AR"/>
        </w:rPr>
        <w:t xml:space="preserve"> 2</w:t>
      </w:r>
      <w:r w:rsidR="006C0A8C">
        <w:rPr>
          <w:rFonts w:ascii="Arial" w:hAnsi="Arial" w:cs="Arial"/>
          <w:b/>
          <w:bCs/>
          <w:lang w:val="es-AR"/>
        </w:rPr>
        <w:t>°</w:t>
      </w:r>
      <w:r w:rsidRPr="00C75F66">
        <w:rPr>
          <w:rFonts w:ascii="Arial" w:hAnsi="Arial" w:cs="Arial"/>
          <w:b/>
          <w:bCs/>
          <w:lang w:val="es-AR"/>
        </w:rPr>
        <w:t>:</w:t>
      </w:r>
      <w:r w:rsidRPr="00C75F66">
        <w:rPr>
          <w:rFonts w:ascii="Arial" w:hAnsi="Arial" w:cs="Arial"/>
          <w:bCs/>
          <w:lang w:val="es-AR"/>
        </w:rPr>
        <w:t xml:space="preserve"> </w:t>
      </w:r>
      <w:r w:rsidR="00B7259B">
        <w:rPr>
          <w:rFonts w:ascii="Arial" w:hAnsi="Arial" w:cs="Arial"/>
          <w:b/>
          <w:bCs/>
          <w:lang w:val="es-AR"/>
        </w:rPr>
        <w:t xml:space="preserve">APLIQUESE </w:t>
      </w:r>
      <w:r w:rsidR="00B7259B" w:rsidRPr="00B7259B">
        <w:rPr>
          <w:rFonts w:ascii="Arial" w:hAnsi="Arial" w:cs="Arial"/>
          <w:bCs/>
          <w:lang w:val="es-AR"/>
        </w:rPr>
        <w:t>la Exención</w:t>
      </w:r>
      <w:r w:rsidR="00B7259B">
        <w:rPr>
          <w:rFonts w:ascii="Arial" w:hAnsi="Arial" w:cs="Arial"/>
          <w:bCs/>
          <w:lang w:val="es-AR"/>
        </w:rPr>
        <w:t xml:space="preserve"> del pago de Patentes por un plazo experimental de </w:t>
      </w:r>
      <w:r w:rsidR="008007AB">
        <w:rPr>
          <w:rFonts w:ascii="Arial" w:hAnsi="Arial" w:cs="Arial"/>
          <w:bCs/>
          <w:lang w:val="es-AR"/>
        </w:rPr>
        <w:t>2</w:t>
      </w:r>
      <w:r w:rsidR="00B7259B">
        <w:rPr>
          <w:rFonts w:ascii="Arial" w:hAnsi="Arial" w:cs="Arial"/>
          <w:bCs/>
          <w:lang w:val="es-AR"/>
        </w:rPr>
        <w:t xml:space="preserve"> años.</w:t>
      </w:r>
      <w:r w:rsidR="008007AB">
        <w:rPr>
          <w:rFonts w:ascii="Arial" w:hAnsi="Arial" w:cs="Arial"/>
          <w:bCs/>
          <w:lang w:val="es-AR"/>
        </w:rPr>
        <w:t>-</w:t>
      </w:r>
    </w:p>
    <w:p w14:paraId="3BF7366C" w14:textId="77777777" w:rsidR="000461D4" w:rsidRDefault="000461D4" w:rsidP="000461D4">
      <w:pPr>
        <w:tabs>
          <w:tab w:val="left" w:pos="2760"/>
        </w:tabs>
        <w:spacing w:line="360" w:lineRule="auto"/>
        <w:jc w:val="both"/>
        <w:rPr>
          <w:rFonts w:ascii="Arial" w:hAnsi="Arial" w:cs="Arial"/>
          <w:b/>
          <w:bCs/>
          <w:lang w:val="es-AR"/>
        </w:rPr>
      </w:pPr>
    </w:p>
    <w:p w14:paraId="15EFB1DE" w14:textId="0F917DAA" w:rsidR="000E7710" w:rsidRDefault="00B7259B" w:rsidP="000461D4">
      <w:pPr>
        <w:tabs>
          <w:tab w:val="left" w:pos="27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ARTICULO 3</w:t>
      </w:r>
      <w:r w:rsidR="000E7710" w:rsidRPr="00F44648">
        <w:rPr>
          <w:rFonts w:ascii="Arial" w:hAnsi="Arial" w:cs="Arial"/>
          <w:b/>
          <w:bCs/>
        </w:rPr>
        <w:t>º</w:t>
      </w:r>
      <w:r w:rsidR="000E7710" w:rsidRPr="00C75F66">
        <w:rPr>
          <w:rFonts w:ascii="Arial" w:hAnsi="Arial" w:cs="Arial"/>
          <w:bCs/>
        </w:rPr>
        <w:t>:</w:t>
      </w:r>
      <w:r w:rsidR="000E7710" w:rsidRPr="00C75F66">
        <w:rPr>
          <w:rFonts w:ascii="Arial" w:hAnsi="Arial" w:cs="Arial"/>
        </w:rPr>
        <w:t xml:space="preserve"> </w:t>
      </w:r>
      <w:r w:rsidR="000E7710" w:rsidRPr="003001A5">
        <w:rPr>
          <w:rFonts w:ascii="Arial" w:hAnsi="Arial" w:cs="Arial"/>
          <w:b/>
        </w:rPr>
        <w:t>PASE</w:t>
      </w:r>
      <w:r w:rsidR="000E7710" w:rsidRPr="00B908C7">
        <w:rPr>
          <w:rFonts w:ascii="Arial" w:hAnsi="Arial" w:cs="Arial"/>
          <w:b/>
        </w:rPr>
        <w:t xml:space="preserve"> </w:t>
      </w:r>
      <w:r w:rsidR="000E7710" w:rsidRPr="00B908C7">
        <w:rPr>
          <w:rFonts w:ascii="Arial" w:hAnsi="Arial" w:cs="Arial"/>
        </w:rPr>
        <w:t>al Departamento Ejecutivo Municipal. Comuníquese. Regístrese. Publíquese. Cumplido. Archívese.</w:t>
      </w:r>
      <w:r w:rsidR="008007AB">
        <w:rPr>
          <w:rFonts w:ascii="Arial" w:hAnsi="Arial" w:cs="Arial"/>
        </w:rPr>
        <w:t>-</w:t>
      </w:r>
    </w:p>
    <w:p w14:paraId="278742F4" w14:textId="77777777" w:rsidR="000E7710" w:rsidRDefault="000E7710" w:rsidP="000461D4">
      <w:pPr>
        <w:tabs>
          <w:tab w:val="left" w:pos="2760"/>
        </w:tabs>
        <w:spacing w:line="360" w:lineRule="auto"/>
        <w:jc w:val="both"/>
        <w:rPr>
          <w:rFonts w:ascii="Arial" w:hAnsi="Arial" w:cs="Arial"/>
        </w:rPr>
      </w:pPr>
    </w:p>
    <w:p w14:paraId="2C0FB8A0" w14:textId="77777777" w:rsidR="009431D8" w:rsidRDefault="009431D8" w:rsidP="009431D8">
      <w:pPr>
        <w:tabs>
          <w:tab w:val="left" w:pos="2835"/>
        </w:tabs>
        <w:ind w:left="-425" w:right="-69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Dada en la Sala de Sesiones Don Humberto Rolando del Concejo Deliberante, a los diecinueve días del mes de agosto del año 2026, en Sesión Ordinaria N°XIII, Acta N°1998.</w:t>
      </w:r>
    </w:p>
    <w:p w14:paraId="722AABF6" w14:textId="77777777" w:rsidR="009431D8" w:rsidRDefault="009431D8" w:rsidP="009431D8">
      <w:pPr>
        <w:tabs>
          <w:tab w:val="left" w:pos="2835"/>
        </w:tabs>
        <w:ind w:left="-425" w:right="-692"/>
        <w:jc w:val="center"/>
        <w:rPr>
          <w:rFonts w:ascii="Arial" w:eastAsia="Arial" w:hAnsi="Arial" w:cs="Arial"/>
        </w:rPr>
      </w:pPr>
    </w:p>
    <w:p w14:paraId="6A13F466" w14:textId="77777777" w:rsidR="009431D8" w:rsidRPr="00F067A3" w:rsidRDefault="009431D8" w:rsidP="009431D8">
      <w:pPr>
        <w:rPr>
          <w:rFonts w:ascii="Arial" w:eastAsia="Arial" w:hAnsi="Arial" w:cs="Arial"/>
          <w:u w:val="single"/>
        </w:rPr>
      </w:pPr>
      <w:r w:rsidRPr="00F067A3">
        <w:rPr>
          <w:rFonts w:ascii="Arial" w:eastAsia="Arial" w:hAnsi="Arial" w:cs="Arial"/>
          <w:u w:val="single"/>
        </w:rPr>
        <w:t>Autores:</w:t>
      </w:r>
    </w:p>
    <w:p w14:paraId="1A93ECF6" w14:textId="122731ED" w:rsidR="009431D8" w:rsidRPr="00F067A3" w:rsidRDefault="009431D8" w:rsidP="009431D8">
      <w:pPr>
        <w:rPr>
          <w:rFonts w:ascii="Arial" w:eastAsia="Arial" w:hAnsi="Arial" w:cs="Arial"/>
        </w:rPr>
      </w:pPr>
      <w:r w:rsidRPr="00F067A3">
        <w:rPr>
          <w:rFonts w:ascii="Arial" w:eastAsia="Arial" w:hAnsi="Arial" w:cs="Arial"/>
        </w:rPr>
        <w:t xml:space="preserve">Concejal </w:t>
      </w:r>
      <w:r>
        <w:rPr>
          <w:rFonts w:ascii="Arial" w:eastAsia="Arial" w:hAnsi="Arial" w:cs="Arial"/>
        </w:rPr>
        <w:t>María Eugenia Mesa (bloque Amor por Angostura)</w:t>
      </w:r>
    </w:p>
    <w:p w14:paraId="37F64F2B" w14:textId="77777777" w:rsidR="009431D8" w:rsidRPr="00F067A3" w:rsidRDefault="009431D8" w:rsidP="009431D8">
      <w:pPr>
        <w:rPr>
          <w:rFonts w:ascii="Arial" w:eastAsia="Arial" w:hAnsi="Arial" w:cs="Arial"/>
          <w:b/>
          <w:bCs/>
        </w:rPr>
      </w:pPr>
    </w:p>
    <w:tbl>
      <w:tblPr>
        <w:tblW w:w="855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3090"/>
        <w:gridCol w:w="1950"/>
      </w:tblGrid>
      <w:tr w:rsidR="009431D8" w:rsidRPr="00F067A3" w14:paraId="7DCE077A" w14:textId="77777777" w:rsidTr="00F37A47">
        <w:trPr>
          <w:trHeight w:val="28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47E821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</w:rPr>
            </w:pPr>
            <w:r w:rsidRPr="00F067A3">
              <w:rPr>
                <w:rFonts w:ascii="Arial" w:eastAsia="Arial" w:hAnsi="Arial" w:cs="Arial"/>
                <w:b/>
                <w:bCs/>
              </w:rPr>
              <w:t>NOMBRE Y APELLIDO</w:t>
            </w:r>
          </w:p>
        </w:tc>
        <w:tc>
          <w:tcPr>
            <w:tcW w:w="3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A12D15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</w:rPr>
            </w:pPr>
            <w:r w:rsidRPr="00F067A3">
              <w:rPr>
                <w:rFonts w:ascii="Arial" w:eastAsia="Arial" w:hAnsi="Arial" w:cs="Arial"/>
                <w:b/>
                <w:bCs/>
              </w:rPr>
              <w:t>FACCIÓN POLÍTICA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4B321B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</w:rPr>
            </w:pPr>
            <w:r w:rsidRPr="00F067A3">
              <w:rPr>
                <w:rFonts w:ascii="Arial" w:eastAsia="Arial" w:hAnsi="Arial" w:cs="Arial"/>
                <w:b/>
                <w:bCs/>
              </w:rPr>
              <w:t>VOTO</w:t>
            </w:r>
          </w:p>
        </w:tc>
      </w:tr>
      <w:tr w:rsidR="009431D8" w:rsidRPr="00F067A3" w14:paraId="316595E5" w14:textId="77777777" w:rsidTr="00F37A47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01D312" w14:textId="77777777" w:rsidR="009431D8" w:rsidRPr="00F067A3" w:rsidRDefault="009431D8" w:rsidP="00F37A47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Sebastián Raimondo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0B4E34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Comunidad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C3F39D" w14:textId="10FEE62F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-1</w:t>
            </w:r>
          </w:p>
        </w:tc>
      </w:tr>
      <w:tr w:rsidR="009431D8" w:rsidRPr="00F067A3" w14:paraId="10139404" w14:textId="77777777" w:rsidTr="00F37A47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342D16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María Eugenia Mesa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B275FD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Amor por Angostura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65524F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 xml:space="preserve"> +1</w:t>
            </w:r>
          </w:p>
        </w:tc>
      </w:tr>
      <w:tr w:rsidR="009431D8" w:rsidRPr="00F067A3" w14:paraId="6DB33918" w14:textId="77777777" w:rsidTr="00F37A47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2225E8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María Eugenia Ceraso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1527EB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Primero Angostura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A95F21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 xml:space="preserve"> +1</w:t>
            </w:r>
          </w:p>
        </w:tc>
      </w:tr>
      <w:tr w:rsidR="009431D8" w:rsidRPr="00F067A3" w14:paraId="76BAFCC4" w14:textId="77777777" w:rsidTr="00F37A47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A25232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Héctor Venica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380108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Juntos por el Cambio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8C8AF0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 xml:space="preserve"> +1</w:t>
            </w:r>
          </w:p>
        </w:tc>
      </w:tr>
      <w:tr w:rsidR="009431D8" w:rsidRPr="00F067A3" w14:paraId="30CCC641" w14:textId="77777777" w:rsidTr="00F37A47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7FD466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Lilia Estrella Vidal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044E29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Juntos por la Libertad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372D2D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 xml:space="preserve"> -1</w:t>
            </w:r>
          </w:p>
        </w:tc>
      </w:tr>
      <w:tr w:rsidR="009431D8" w:rsidRPr="00F067A3" w14:paraId="54AD7873" w14:textId="77777777" w:rsidTr="00F37A47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DE7A37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Tomás Alberto Andrade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035837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Avanzar Neuquén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5BED5B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 xml:space="preserve">+1 </w:t>
            </w:r>
          </w:p>
        </w:tc>
      </w:tr>
      <w:tr w:rsidR="009431D8" w:rsidRPr="00F067A3" w14:paraId="2C309975" w14:textId="77777777" w:rsidTr="00F37A47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F2BD0E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Noelia Elisabet Figueroa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4B7D6F" w14:textId="77777777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>Comunidad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17B967" w14:textId="66AACEE3" w:rsidR="009431D8" w:rsidRPr="00F067A3" w:rsidRDefault="009431D8" w:rsidP="00F37A47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 w:rsidRPr="00F067A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-1</w:t>
            </w:r>
          </w:p>
        </w:tc>
      </w:tr>
    </w:tbl>
    <w:p w14:paraId="5F7BECB4" w14:textId="77777777" w:rsidR="009431D8" w:rsidRPr="00F067A3" w:rsidRDefault="009431D8" w:rsidP="009431D8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14:paraId="30348F02" w14:textId="77777777" w:rsidR="009431D8" w:rsidRPr="00F067A3" w:rsidRDefault="009431D8" w:rsidP="009431D8">
      <w:pPr>
        <w:rPr>
          <w:rFonts w:ascii="Arial" w:eastAsia="Arial" w:hAnsi="Arial" w:cs="Arial"/>
        </w:rPr>
      </w:pPr>
      <w:r w:rsidRPr="00F067A3">
        <w:rPr>
          <w:rFonts w:ascii="Arial" w:eastAsia="Arial" w:hAnsi="Arial" w:cs="Arial"/>
        </w:rPr>
        <w:t>Fdo. Sebastián Raimondo (Presidente CD)</w:t>
      </w:r>
    </w:p>
    <w:p w14:paraId="6B5EFC7E" w14:textId="77777777" w:rsidR="009431D8" w:rsidRPr="00F067A3" w:rsidRDefault="009431D8" w:rsidP="009431D8">
      <w:pPr>
        <w:rPr>
          <w:rFonts w:ascii="Arial" w:eastAsia="Arial" w:hAnsi="Arial" w:cs="Arial"/>
        </w:rPr>
      </w:pPr>
      <w:r w:rsidRPr="00F067A3">
        <w:rPr>
          <w:rFonts w:ascii="Arial" w:eastAsia="Arial" w:hAnsi="Arial" w:cs="Arial"/>
        </w:rPr>
        <w:t>Jimena de los Ángeles Montero (Secretaria CD)</w:t>
      </w:r>
    </w:p>
    <w:p w14:paraId="0B20520D" w14:textId="77777777" w:rsidR="000461D4" w:rsidRDefault="000461D4" w:rsidP="000461D4">
      <w:pPr>
        <w:tabs>
          <w:tab w:val="left" w:pos="2760"/>
        </w:tabs>
        <w:spacing w:line="360" w:lineRule="auto"/>
        <w:jc w:val="both"/>
        <w:rPr>
          <w:rFonts w:ascii="Arial" w:hAnsi="Arial" w:cs="Arial"/>
        </w:rPr>
      </w:pPr>
    </w:p>
    <w:sectPr w:rsidR="000461D4" w:rsidSect="00C6080E">
      <w:headerReference w:type="even" r:id="rId7"/>
      <w:headerReference w:type="default" r:id="rId8"/>
      <w:footerReference w:type="default" r:id="rId9"/>
      <w:pgSz w:w="12242" w:h="20163"/>
      <w:pgMar w:top="1304" w:right="902" w:bottom="567" w:left="1418" w:header="426" w:footer="9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F14D" w14:textId="77777777" w:rsidR="00755D6D" w:rsidRDefault="00755D6D" w:rsidP="00C6080E">
      <w:r>
        <w:separator/>
      </w:r>
    </w:p>
  </w:endnote>
  <w:endnote w:type="continuationSeparator" w:id="0">
    <w:p w14:paraId="2E7D983C" w14:textId="77777777" w:rsidR="00755D6D" w:rsidRDefault="00755D6D" w:rsidP="00C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4E7B2" w14:textId="77777777" w:rsidR="009431D8" w:rsidRPr="00F067A3" w:rsidRDefault="009431D8" w:rsidP="009431D8">
    <w:pPr>
      <w:pBdr>
        <w:top w:val="single" w:sz="4" w:space="0" w:color="auto"/>
      </w:pBdr>
      <w:spacing w:before="240" w:line="276" w:lineRule="auto"/>
      <w:jc w:val="center"/>
      <w:rPr>
        <w:rFonts w:ascii="Arial" w:eastAsia="Arial" w:hAnsi="Arial" w:cs="Arial"/>
      </w:rPr>
    </w:pPr>
    <w:r w:rsidRPr="00F067A3">
      <w:rPr>
        <w:rFonts w:ascii="Arial" w:hAnsi="Arial" w:cs="Arial"/>
        <w:color w:val="222222"/>
        <w:sz w:val="20"/>
        <w:szCs w:val="20"/>
        <w:highlight w:val="white"/>
      </w:rPr>
      <w:t>“A 50 Años de la Dictadura Cívico-Militar: Memoria, Verdad y Justicia”</w:t>
    </w:r>
  </w:p>
  <w:p w14:paraId="7B09CD94" w14:textId="77777777" w:rsidR="009431D8" w:rsidRDefault="009431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686EF" w14:textId="77777777" w:rsidR="00755D6D" w:rsidRDefault="00755D6D" w:rsidP="00C6080E">
      <w:r>
        <w:separator/>
      </w:r>
    </w:p>
  </w:footnote>
  <w:footnote w:type="continuationSeparator" w:id="0">
    <w:p w14:paraId="3F78B6EF" w14:textId="77777777" w:rsidR="00755D6D" w:rsidRDefault="00755D6D" w:rsidP="00C60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06C8" w14:textId="77777777" w:rsidR="008D4DC6" w:rsidRDefault="008D4D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i/>
        <w:noProof/>
        <w:color w:val="000000"/>
        <w:sz w:val="18"/>
        <w:szCs w:val="18"/>
        <w:lang w:val="es-AR"/>
      </w:rPr>
      <w:drawing>
        <wp:inline distT="0" distB="0" distL="0" distR="0" wp14:anchorId="3D9EF9F6" wp14:editId="16E8252A">
          <wp:extent cx="2162175" cy="1419225"/>
          <wp:effectExtent l="0" t="0" r="0" b="0"/>
          <wp:docPr id="4" name="image1.jpg" descr="logo_municipalidad_20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municipalidad_201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1419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41FB" w14:textId="77777777" w:rsidR="00E51ACB" w:rsidRDefault="00E51ACB" w:rsidP="00E51ACB">
    <w:pPr>
      <w:pStyle w:val="Encabezado"/>
      <w:pBdr>
        <w:bottom w:val="single" w:sz="4" w:space="0" w:color="auto"/>
      </w:pBdr>
      <w:jc w:val="center"/>
      <w:rPr>
        <w:rFonts w:ascii="Arial" w:eastAsia="Arial" w:hAnsi="Arial" w:cs="Arial"/>
        <w:b/>
        <w:color w:val="000000"/>
      </w:rPr>
    </w:pPr>
  </w:p>
  <w:p w14:paraId="17D6C3EE" w14:textId="77777777" w:rsidR="00E51ACB" w:rsidRDefault="00E51ACB" w:rsidP="00E51ACB">
    <w:pPr>
      <w:pStyle w:val="Encabezado"/>
      <w:pBdr>
        <w:bottom w:val="single" w:sz="4" w:space="0" w:color="auto"/>
      </w:pBdr>
      <w:jc w:val="center"/>
      <w:rPr>
        <w:rFonts w:ascii="Arial" w:eastAsia="Arial" w:hAnsi="Arial" w:cs="Arial"/>
        <w:b/>
        <w:color w:val="000000"/>
      </w:rPr>
    </w:pPr>
  </w:p>
  <w:p w14:paraId="6CD0453A" w14:textId="77777777" w:rsidR="00E51ACB" w:rsidRDefault="00E51ACB" w:rsidP="00E51ACB">
    <w:pPr>
      <w:pStyle w:val="Encabezado"/>
      <w:pBdr>
        <w:bottom w:val="single" w:sz="4" w:space="0" w:color="auto"/>
      </w:pBdr>
      <w:jc w:val="center"/>
      <w:rPr>
        <w:rFonts w:ascii="Arial" w:eastAsia="Arial" w:hAnsi="Arial" w:cs="Arial"/>
        <w:b/>
        <w:color w:val="000000"/>
      </w:rPr>
    </w:pPr>
  </w:p>
  <w:p w14:paraId="55B34040" w14:textId="77777777" w:rsidR="00E51ACB" w:rsidRDefault="00E51ACB" w:rsidP="00E51ACB">
    <w:pPr>
      <w:pStyle w:val="Encabezado"/>
      <w:pBdr>
        <w:bottom w:val="single" w:sz="4" w:space="0" w:color="auto"/>
      </w:pBdr>
      <w:jc w:val="center"/>
      <w:rPr>
        <w:rFonts w:ascii="Arial" w:eastAsia="Arial" w:hAnsi="Arial" w:cs="Arial"/>
        <w:b/>
        <w:color w:val="000000"/>
      </w:rPr>
    </w:pPr>
  </w:p>
  <w:p w14:paraId="2839A2AD" w14:textId="77777777" w:rsidR="00E51ACB" w:rsidRDefault="00E51ACB" w:rsidP="00E51ACB">
    <w:pPr>
      <w:pStyle w:val="Encabezado"/>
      <w:pBdr>
        <w:bottom w:val="single" w:sz="4" w:space="0" w:color="auto"/>
      </w:pBdr>
      <w:jc w:val="center"/>
      <w:rPr>
        <w:rFonts w:ascii="Arial" w:eastAsia="Arial" w:hAnsi="Arial" w:cs="Arial"/>
        <w:b/>
        <w:color w:val="000000"/>
      </w:rPr>
    </w:pPr>
  </w:p>
  <w:p w14:paraId="341A6F8F" w14:textId="77777777" w:rsidR="00E51ACB" w:rsidRDefault="00E51ACB" w:rsidP="00E51ACB">
    <w:pPr>
      <w:pStyle w:val="Encabezado"/>
      <w:pBdr>
        <w:bottom w:val="single" w:sz="4" w:space="0" w:color="auto"/>
      </w:pBdr>
      <w:jc w:val="center"/>
      <w:rPr>
        <w:rFonts w:ascii="Arial" w:eastAsia="Arial" w:hAnsi="Arial" w:cs="Arial"/>
        <w:b/>
        <w:color w:val="000000"/>
      </w:rPr>
    </w:pPr>
  </w:p>
  <w:p w14:paraId="47A9CDEA" w14:textId="77777777" w:rsidR="00E51ACB" w:rsidRPr="00E51ACB" w:rsidRDefault="00E51ACB" w:rsidP="00E51ACB">
    <w:pPr>
      <w:pStyle w:val="Encabezado"/>
      <w:pBdr>
        <w:bottom w:val="single" w:sz="4" w:space="0" w:color="auto"/>
      </w:pBdr>
      <w:jc w:val="center"/>
      <w:rPr>
        <w:rFonts w:asciiTheme="minorHAnsi" w:eastAsia="Arial" w:hAnsiTheme="minorHAnsi" w:cstheme="minorHAnsi"/>
        <w:b/>
        <w:color w:val="000000"/>
      </w:rPr>
    </w:pPr>
  </w:p>
  <w:p w14:paraId="3C28B613" w14:textId="7536856E" w:rsidR="00E51ACB" w:rsidRPr="00E51ACB" w:rsidRDefault="00B64026" w:rsidP="00E51ACB">
    <w:pPr>
      <w:pStyle w:val="Encabezado"/>
      <w:pBdr>
        <w:bottom w:val="single" w:sz="4" w:space="0" w:color="auto"/>
      </w:pBdr>
      <w:jc w:val="center"/>
      <w:rPr>
        <w:rFonts w:asciiTheme="minorHAnsi" w:hAnsiTheme="minorHAnsi" w:cstheme="minorHAnsi"/>
      </w:rPr>
    </w:pPr>
    <w:r w:rsidRPr="00E51ACB">
      <w:rPr>
        <w:rFonts w:asciiTheme="minorHAnsi" w:eastAsia="Arial" w:hAnsiTheme="minorHAnsi" w:cstheme="minorHAnsi"/>
        <w:b/>
        <w:color w:val="000000"/>
      </w:rPr>
      <w:tab/>
    </w:r>
    <w:r w:rsidR="00E51ACB" w:rsidRPr="00E51ACB">
      <w:rPr>
        <w:rFonts w:asciiTheme="minorHAnsi" w:hAnsiTheme="minorHAnsi" w:cstheme="minorHAnsi"/>
      </w:rPr>
      <w:t>“2026: 20° Aniversario de la Reforma de la Constitución de la Provincia del Neuquén”</w:t>
    </w:r>
    <w:r w:rsidR="00E51ACB" w:rsidRPr="00E51ACB">
      <w:rPr>
        <w:rFonts w:asciiTheme="minorHAnsi" w:hAnsiTheme="minorHAnsi" w:cstheme="minorHAnsi"/>
        <w:noProof/>
      </w:rPr>
      <w:drawing>
        <wp:anchor distT="0" distB="0" distL="0" distR="0" simplePos="0" relativeHeight="251659264" behindDoc="1" locked="0" layoutInCell="1" hidden="0" allowOverlap="1" wp14:anchorId="56A6D154" wp14:editId="58B95530">
          <wp:simplePos x="0" y="0"/>
          <wp:positionH relativeFrom="column">
            <wp:posOffset>2066925</wp:posOffset>
          </wp:positionH>
          <wp:positionV relativeFrom="paragraph">
            <wp:posOffset>-971550</wp:posOffset>
          </wp:positionV>
          <wp:extent cx="1265535" cy="941831"/>
          <wp:effectExtent l="0" t="0" r="0" b="0"/>
          <wp:wrapNone/>
          <wp:docPr id="4370201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5535" cy="941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2FBEDB" w14:textId="00DDC3A2" w:rsidR="008D4DC6" w:rsidRDefault="00B64026" w:rsidP="00E51ACB">
    <w:pPr>
      <w:pBdr>
        <w:top w:val="nil"/>
        <w:left w:val="nil"/>
        <w:right w:val="nil"/>
        <w:between w:val="nil"/>
      </w:pBdr>
      <w:tabs>
        <w:tab w:val="center" w:pos="4419"/>
        <w:tab w:val="center" w:pos="4961"/>
        <w:tab w:val="left" w:pos="8280"/>
        <w:tab w:val="right" w:pos="8838"/>
        <w:tab w:val="left" w:pos="8838"/>
      </w:tabs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ab/>
    </w:r>
  </w:p>
  <w:p w14:paraId="13B991EE" w14:textId="77777777" w:rsidR="003708E1" w:rsidRDefault="003708E1" w:rsidP="00E51ACB">
    <w:pPr>
      <w:pBdr>
        <w:top w:val="nil"/>
        <w:left w:val="nil"/>
        <w:right w:val="nil"/>
        <w:between w:val="nil"/>
      </w:pBdr>
      <w:tabs>
        <w:tab w:val="center" w:pos="4419"/>
        <w:tab w:val="center" w:pos="4961"/>
        <w:tab w:val="left" w:pos="8280"/>
        <w:tab w:val="right" w:pos="8838"/>
        <w:tab w:val="left" w:pos="8838"/>
      </w:tabs>
      <w:rPr>
        <w:rFonts w:ascii="Arial" w:eastAsia="Arial" w:hAnsi="Arial" w:cs="Arial"/>
        <w:b/>
        <w:color w:val="000000"/>
      </w:rPr>
    </w:pPr>
  </w:p>
  <w:p w14:paraId="012CD5FF" w14:textId="77777777" w:rsidR="008D4DC6" w:rsidRDefault="008D4D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615"/>
        <w:tab w:val="center" w:pos="4961"/>
      </w:tabs>
      <w:rPr>
        <w:b/>
        <w:color w:val="000000"/>
        <w:sz w:val="20"/>
        <w:szCs w:val="20"/>
      </w:rPr>
    </w:pPr>
  </w:p>
  <w:p w14:paraId="301A53BB" w14:textId="77777777" w:rsidR="008D4DC6" w:rsidRDefault="008D4D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7D0AFA55" w14:textId="77777777" w:rsidR="008D4DC6" w:rsidRDefault="008D4D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80E"/>
    <w:rsid w:val="000461D4"/>
    <w:rsid w:val="00072612"/>
    <w:rsid w:val="000E0709"/>
    <w:rsid w:val="000E7710"/>
    <w:rsid w:val="00150BA4"/>
    <w:rsid w:val="001A7181"/>
    <w:rsid w:val="001F2299"/>
    <w:rsid w:val="003001A5"/>
    <w:rsid w:val="003708E1"/>
    <w:rsid w:val="003831CC"/>
    <w:rsid w:val="003C4D7D"/>
    <w:rsid w:val="003F1D82"/>
    <w:rsid w:val="00494B18"/>
    <w:rsid w:val="004C6303"/>
    <w:rsid w:val="00526F06"/>
    <w:rsid w:val="005B5459"/>
    <w:rsid w:val="00607C18"/>
    <w:rsid w:val="00625307"/>
    <w:rsid w:val="006C0A8C"/>
    <w:rsid w:val="006D4E90"/>
    <w:rsid w:val="00755D6D"/>
    <w:rsid w:val="008007AB"/>
    <w:rsid w:val="0081102A"/>
    <w:rsid w:val="008D4DC6"/>
    <w:rsid w:val="00932DCA"/>
    <w:rsid w:val="009431D8"/>
    <w:rsid w:val="00970C25"/>
    <w:rsid w:val="00B64026"/>
    <w:rsid w:val="00B7259B"/>
    <w:rsid w:val="00BC402C"/>
    <w:rsid w:val="00C01AD8"/>
    <w:rsid w:val="00C6080E"/>
    <w:rsid w:val="00C6704B"/>
    <w:rsid w:val="00DB5BFC"/>
    <w:rsid w:val="00E06196"/>
    <w:rsid w:val="00E51ACB"/>
    <w:rsid w:val="00E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54DAE8"/>
  <w15:docId w15:val="{326E7A1B-A834-4B90-98C1-6FAECF0F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E2"/>
  </w:style>
  <w:style w:type="paragraph" w:styleId="Ttulo1">
    <w:name w:val="heading 1"/>
    <w:basedOn w:val="Normal"/>
    <w:next w:val="Normal"/>
    <w:link w:val="Ttulo1Car"/>
    <w:qFormat/>
    <w:rsid w:val="00915AE2"/>
    <w:pPr>
      <w:keepNext/>
      <w:jc w:val="both"/>
      <w:outlineLvl w:val="0"/>
    </w:pPr>
    <w:rPr>
      <w:rFonts w:ascii="Arial Narrow" w:hAnsi="Arial Narrow" w:cs="Tahoma"/>
      <w:b/>
      <w:bCs/>
      <w:lang w:val="es-ES_tradnl"/>
    </w:rPr>
  </w:style>
  <w:style w:type="paragraph" w:styleId="Ttulo2">
    <w:name w:val="heading 2"/>
    <w:basedOn w:val="Normal"/>
    <w:next w:val="Normal"/>
    <w:link w:val="Ttulo2Car"/>
    <w:qFormat/>
    <w:rsid w:val="00915AE2"/>
    <w:pPr>
      <w:keepNext/>
      <w:jc w:val="center"/>
      <w:outlineLvl w:val="1"/>
    </w:pPr>
    <w:rPr>
      <w:rFonts w:ascii="Tahoma" w:hAnsi="Tahoma" w:cs="Tahoma"/>
      <w:b/>
      <w:bCs/>
      <w:lang w:val="es-AR"/>
    </w:rPr>
  </w:style>
  <w:style w:type="paragraph" w:styleId="Ttulo3">
    <w:name w:val="heading 3"/>
    <w:basedOn w:val="Normal"/>
    <w:next w:val="Normal"/>
    <w:qFormat/>
    <w:rsid w:val="00915AE2"/>
    <w:pPr>
      <w:keepNext/>
      <w:tabs>
        <w:tab w:val="left" w:pos="2760"/>
      </w:tabs>
      <w:jc w:val="both"/>
      <w:outlineLvl w:val="2"/>
    </w:pPr>
    <w:rPr>
      <w:bCs/>
      <w:u w:val="single"/>
      <w:lang w:val="es-ES_tradnl"/>
    </w:rPr>
  </w:style>
  <w:style w:type="paragraph" w:styleId="Ttulo4">
    <w:name w:val="heading 4"/>
    <w:basedOn w:val="Normal"/>
    <w:next w:val="Normal"/>
    <w:qFormat/>
    <w:rsid w:val="00915AE2"/>
    <w:pPr>
      <w:keepNext/>
      <w:tabs>
        <w:tab w:val="left" w:pos="2880"/>
      </w:tabs>
      <w:outlineLvl w:val="3"/>
    </w:pPr>
    <w:rPr>
      <w:u w:val="single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915A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15AE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915AE2"/>
    <w:pPr>
      <w:spacing w:before="240" w:after="6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qFormat/>
    <w:rsid w:val="00915AE2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qFormat/>
    <w:rsid w:val="00915AE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C6080E"/>
  </w:style>
  <w:style w:type="table" w:customStyle="1" w:styleId="TableNormal">
    <w:name w:val="Table Normal"/>
    <w:rsid w:val="00C60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qFormat/>
    <w:rsid w:val="00915AE2"/>
    <w:pPr>
      <w:jc w:val="center"/>
    </w:pPr>
    <w:rPr>
      <w:b/>
      <w:bCs/>
      <w:sz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915AE2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915AE2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915AE2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915AE2"/>
    <w:pPr>
      <w:jc w:val="both"/>
    </w:pPr>
    <w:rPr>
      <w:rFonts w:ascii="Arial Narrow" w:hAnsi="Arial Narrow" w:cs="Tahoma"/>
      <w:lang w:val="es-ES_tradnl"/>
    </w:rPr>
  </w:style>
  <w:style w:type="paragraph" w:styleId="NormalWeb">
    <w:name w:val="Normal (Web)"/>
    <w:basedOn w:val="Normal"/>
    <w:uiPriority w:val="99"/>
    <w:rsid w:val="00915AE2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rsid w:val="00915AE2"/>
    <w:pPr>
      <w:autoSpaceDE w:val="0"/>
      <w:autoSpaceDN w:val="0"/>
      <w:adjustRightInd w:val="0"/>
      <w:ind w:left="708" w:firstLine="708"/>
      <w:jc w:val="both"/>
    </w:pPr>
    <w:rPr>
      <w:rFonts w:ascii="Arial" w:hAnsi="Arial"/>
      <w:color w:val="000000"/>
      <w:sz w:val="22"/>
      <w:lang w:val="es-ES_tradnl"/>
    </w:rPr>
  </w:style>
  <w:style w:type="paragraph" w:styleId="Textoindependiente2">
    <w:name w:val="Body Text 2"/>
    <w:basedOn w:val="Normal"/>
    <w:link w:val="Textoindependiente2Car"/>
    <w:rsid w:val="00915AE2"/>
    <w:pPr>
      <w:jc w:val="center"/>
    </w:pPr>
    <w:rPr>
      <w:b/>
      <w:color w:val="000000"/>
      <w:lang w:val="es-ES_tradnl"/>
    </w:rPr>
  </w:style>
  <w:style w:type="paragraph" w:styleId="Textoindependiente3">
    <w:name w:val="Body Text 3"/>
    <w:basedOn w:val="Normal"/>
    <w:link w:val="Textoindependiente3Car"/>
    <w:rsid w:val="00915AE2"/>
    <w:pPr>
      <w:pBdr>
        <w:top w:val="thickThinSmallGap" w:sz="24" w:space="1" w:color="auto"/>
        <w:left w:val="thickThinSmallGap" w:sz="24" w:space="4" w:color="auto"/>
        <w:bottom w:val="thinThickSmallGap" w:sz="24" w:space="1" w:color="auto"/>
        <w:right w:val="thinThickSmallGap" w:sz="24" w:space="4" w:color="auto"/>
      </w:pBdr>
      <w:jc w:val="center"/>
    </w:pPr>
    <w:rPr>
      <w:rFonts w:eastAsia="Arial Unicode MS"/>
      <w:b/>
      <w:bCs/>
      <w:lang w:val="es-ES_tradnl"/>
    </w:rPr>
  </w:style>
  <w:style w:type="paragraph" w:styleId="Sangra3detindependiente">
    <w:name w:val="Body Text Indent 3"/>
    <w:basedOn w:val="Normal"/>
    <w:link w:val="Sangra3detindependienteCar"/>
    <w:rsid w:val="00915AE2"/>
    <w:pPr>
      <w:spacing w:after="120"/>
      <w:ind w:left="283"/>
    </w:pPr>
    <w:rPr>
      <w:sz w:val="16"/>
      <w:szCs w:val="16"/>
    </w:rPr>
  </w:style>
  <w:style w:type="paragraph" w:customStyle="1" w:styleId="Estilo">
    <w:name w:val="Estilo"/>
    <w:rsid w:val="00915A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Sangra2detindependiente">
    <w:name w:val="Body Text Indent 2"/>
    <w:basedOn w:val="Normal"/>
    <w:rsid w:val="00915AE2"/>
    <w:pPr>
      <w:spacing w:after="120" w:line="480" w:lineRule="auto"/>
      <w:ind w:left="283"/>
    </w:pPr>
  </w:style>
  <w:style w:type="paragraph" w:customStyle="1" w:styleId="Textosinformato1">
    <w:name w:val="Texto sin formato1"/>
    <w:basedOn w:val="Normal"/>
    <w:rsid w:val="00915AE2"/>
    <w:pPr>
      <w:suppressAutoHyphens/>
    </w:pPr>
    <w:rPr>
      <w:rFonts w:ascii="Courier New" w:hAnsi="Courier New" w:cs="Courier New"/>
      <w:sz w:val="20"/>
      <w:szCs w:val="20"/>
      <w:lang w:val="es-AR" w:eastAsia="ar-SA"/>
    </w:rPr>
  </w:style>
  <w:style w:type="paragraph" w:customStyle="1" w:styleId="Textoindependiente2SinNegrita">
    <w:name w:val="Texto independiente 2 + Sin Negrita"/>
    <w:aliases w:val="Justificado,Primera línea:  5,08 cm"/>
    <w:basedOn w:val="Sangra2detindependiente"/>
    <w:rsid w:val="00915AE2"/>
    <w:pPr>
      <w:tabs>
        <w:tab w:val="left" w:pos="2694"/>
      </w:tabs>
      <w:ind w:left="0" w:firstLine="2417"/>
      <w:jc w:val="both"/>
    </w:pPr>
  </w:style>
  <w:style w:type="paragraph" w:styleId="Textosinformato">
    <w:name w:val="Plain Text"/>
    <w:basedOn w:val="Normal"/>
    <w:next w:val="Normal"/>
    <w:rsid w:val="00915AE2"/>
    <w:pPr>
      <w:autoSpaceDE w:val="0"/>
      <w:autoSpaceDN w:val="0"/>
    </w:pPr>
    <w:rPr>
      <w:rFonts w:ascii="Courier New" w:hAnsi="Courier New" w:cs="Courier New"/>
      <w:sz w:val="20"/>
      <w:szCs w:val="20"/>
      <w:lang w:val="es-AR"/>
    </w:rPr>
  </w:style>
  <w:style w:type="paragraph" w:styleId="Descripcin">
    <w:name w:val="caption"/>
    <w:basedOn w:val="Normal"/>
    <w:next w:val="Normal"/>
    <w:qFormat/>
    <w:rsid w:val="00915AE2"/>
    <w:rPr>
      <w:rFonts w:ascii="Times New Roman" w:hAnsi="Times New Roman"/>
      <w:b/>
      <w:bCs/>
      <w:lang w:val="es-AR"/>
    </w:rPr>
  </w:style>
  <w:style w:type="paragraph" w:styleId="Firmadecorreoelectrnico">
    <w:name w:val="E-mail Signature"/>
    <w:basedOn w:val="Normal"/>
    <w:rsid w:val="00915AE2"/>
    <w:pPr>
      <w:spacing w:before="100" w:beforeAutospacing="1" w:after="100" w:afterAutospacing="1"/>
    </w:pPr>
    <w:rPr>
      <w:rFonts w:ascii="Times New Roman" w:hAnsi="Times New Roman"/>
    </w:rPr>
  </w:style>
  <w:style w:type="character" w:styleId="Hipervnculo">
    <w:name w:val="Hyperlink"/>
    <w:rsid w:val="00915AE2"/>
    <w:rPr>
      <w:color w:val="0000FF"/>
      <w:u w:val="single"/>
    </w:rPr>
  </w:style>
  <w:style w:type="character" w:styleId="Nmerodepgina">
    <w:name w:val="page number"/>
    <w:basedOn w:val="Fuentedeprrafopredeter"/>
    <w:rsid w:val="00915AE2"/>
  </w:style>
  <w:style w:type="paragraph" w:styleId="TDC4">
    <w:name w:val="toc 4"/>
    <w:basedOn w:val="Normal"/>
    <w:next w:val="Normal"/>
    <w:autoRedefine/>
    <w:semiHidden/>
    <w:rsid w:val="00915AE2"/>
    <w:pPr>
      <w:jc w:val="both"/>
    </w:pPr>
    <w:rPr>
      <w:rFonts w:ascii="Arial" w:hAnsi="Arial" w:cs="Arial"/>
      <w:sz w:val="34"/>
      <w:szCs w:val="34"/>
      <w:lang w:val="es-AR"/>
    </w:rPr>
  </w:style>
  <w:style w:type="paragraph" w:customStyle="1" w:styleId="Left">
    <w:name w:val="Left"/>
    <w:rsid w:val="00915AE2"/>
    <w:pPr>
      <w:widowControl w:val="0"/>
      <w:autoSpaceDE w:val="0"/>
      <w:autoSpaceDN w:val="0"/>
      <w:adjustRightInd w:val="0"/>
    </w:pPr>
  </w:style>
  <w:style w:type="character" w:customStyle="1" w:styleId="yshortcuts">
    <w:name w:val="yshortcuts"/>
    <w:basedOn w:val="Fuentedeprrafopredeter"/>
    <w:rsid w:val="00915AE2"/>
  </w:style>
  <w:style w:type="paragraph" w:customStyle="1" w:styleId="yiv886865484msonormal">
    <w:name w:val="yiv886865484msonormal"/>
    <w:basedOn w:val="Normal"/>
    <w:rsid w:val="00915AE2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ecxmsonormal">
    <w:name w:val="ecxmsonormal"/>
    <w:basedOn w:val="Normal"/>
    <w:rsid w:val="00915AE2"/>
    <w:pPr>
      <w:spacing w:after="324"/>
    </w:pPr>
    <w:rPr>
      <w:rFonts w:ascii="Times New Roman" w:hAnsi="Times New Roman"/>
    </w:rPr>
  </w:style>
  <w:style w:type="paragraph" w:customStyle="1" w:styleId="yiv193470721msonormal">
    <w:name w:val="yiv193470721msonormal"/>
    <w:basedOn w:val="Normal"/>
    <w:rsid w:val="00915AE2"/>
    <w:pPr>
      <w:spacing w:before="100" w:beforeAutospacing="1" w:after="100" w:afterAutospacing="1"/>
    </w:pPr>
    <w:rPr>
      <w:rFonts w:ascii="Times New Roman" w:hAnsi="Times New Roman"/>
    </w:rPr>
  </w:style>
  <w:style w:type="character" w:styleId="nfasis">
    <w:name w:val="Emphasis"/>
    <w:qFormat/>
    <w:rsid w:val="00915AE2"/>
    <w:rPr>
      <w:i/>
      <w:iCs/>
    </w:rPr>
  </w:style>
  <w:style w:type="character" w:customStyle="1" w:styleId="CarCar1">
    <w:name w:val="Car Car1"/>
    <w:rsid w:val="00915AE2"/>
    <w:rPr>
      <w:rFonts w:ascii="Tahoma" w:hAnsi="Tahoma" w:cs="Tahoma"/>
      <w:b/>
      <w:bCs/>
      <w:sz w:val="24"/>
      <w:szCs w:val="24"/>
      <w:lang w:val="es-AR" w:eastAsia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8D095C"/>
    <w:rPr>
      <w:rFonts w:ascii="Arial Narrow" w:hAnsi="Arial Narrow" w:cs="Tahoma"/>
      <w:sz w:val="24"/>
      <w:szCs w:val="24"/>
      <w:lang w:val="es-ES_tradnl" w:eastAsia="es-ES" w:bidi="ar-SA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C2E51"/>
    <w:rPr>
      <w:rFonts w:ascii="Arial" w:hAnsi="Arial"/>
      <w:color w:val="000000"/>
      <w:sz w:val="22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C2E51"/>
    <w:rPr>
      <w:rFonts w:ascii="Bookman Old Style" w:eastAsia="Arial Unicode MS" w:hAnsi="Bookman Old Style"/>
      <w:b/>
      <w:bCs/>
      <w:sz w:val="24"/>
      <w:szCs w:val="24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7F7509"/>
    <w:rPr>
      <w:rFonts w:ascii="Arial Narrow" w:hAnsi="Arial Narrow" w:cs="Tahoma"/>
      <w:b/>
      <w:bCs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86A94"/>
    <w:rPr>
      <w:rFonts w:ascii="Tahoma" w:hAnsi="Tahoma" w:cs="Tahoma"/>
      <w:b/>
      <w:bCs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A86A94"/>
    <w:rPr>
      <w:rFonts w:ascii="Bookman Old Style" w:hAnsi="Bookman Old Style"/>
      <w:b/>
      <w:bCs/>
      <w:i/>
      <w:iCs/>
      <w:sz w:val="26"/>
      <w:szCs w:val="2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86A94"/>
    <w:rPr>
      <w:rFonts w:ascii="Bookman Old Style" w:hAnsi="Bookman Old Style"/>
      <w:b/>
      <w:bCs/>
      <w:sz w:val="28"/>
      <w:szCs w:val="24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C9568C"/>
    <w:rPr>
      <w:rFonts w:ascii="Bookman Old Style" w:hAnsi="Bookman Old Style"/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C727B"/>
    <w:rPr>
      <w:rFonts w:ascii="Bookman Old Style" w:hAnsi="Bookman Old Style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14611"/>
    <w:rPr>
      <w:rFonts w:ascii="Bookman Old Style" w:hAnsi="Bookman Old Style"/>
      <w:sz w:val="24"/>
      <w:szCs w:val="24"/>
      <w:lang w:val="es-ES" w:eastAsia="es-ES"/>
    </w:rPr>
  </w:style>
  <w:style w:type="paragraph" w:customStyle="1" w:styleId="Default">
    <w:name w:val="Default"/>
    <w:rsid w:val="002563AD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val="es-AR" w:eastAsia="en-US"/>
    </w:rPr>
  </w:style>
  <w:style w:type="character" w:customStyle="1" w:styleId="textrunscx104360819">
    <w:name w:val="textrun scx104360819"/>
    <w:basedOn w:val="Fuentedeprrafopredeter"/>
    <w:uiPriority w:val="99"/>
    <w:rsid w:val="00484120"/>
    <w:rPr>
      <w:rFonts w:cs="Times New Roman"/>
    </w:rPr>
  </w:style>
  <w:style w:type="paragraph" w:customStyle="1" w:styleId="Normal10">
    <w:name w:val="Normal1"/>
    <w:rsid w:val="00BE7270"/>
  </w:style>
  <w:style w:type="character" w:customStyle="1" w:styleId="Textoindependiente2Car">
    <w:name w:val="Texto independiente 2 Car"/>
    <w:basedOn w:val="Fuentedeprrafopredeter"/>
    <w:link w:val="Textoindependiente2"/>
    <w:rsid w:val="00B30980"/>
    <w:rPr>
      <w:rFonts w:ascii="Bookman Old Style" w:hAnsi="Bookman Old Style"/>
      <w:b/>
      <w:color w:val="000000"/>
      <w:sz w:val="24"/>
      <w:szCs w:val="24"/>
      <w:lang w:val="es-ES_tradnl"/>
    </w:rPr>
  </w:style>
  <w:style w:type="paragraph" w:styleId="Subttulo">
    <w:name w:val="Subtitle"/>
    <w:basedOn w:val="Normal"/>
    <w:next w:val="Normal"/>
    <w:rsid w:val="00C608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OT+G9Er6NL14Nvzof8yaC9BQEQ==">CgMxLjAyCGguZ2pkZ3hzOAByITFPOExnLU9YSkhMcHRMbTNrSFNFNVdPSmxUYXNrOWtSQQ==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shcd</cp:lastModifiedBy>
  <cp:revision>8</cp:revision>
  <cp:lastPrinted>2026-06-05T12:41:00Z</cp:lastPrinted>
  <dcterms:created xsi:type="dcterms:W3CDTF">2026-03-17T15:34:00Z</dcterms:created>
  <dcterms:modified xsi:type="dcterms:W3CDTF">2026-08-21T18:06:00Z</dcterms:modified>
</cp:coreProperties>
</file>