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5F1AD" w14:textId="77777777" w:rsidR="00B8498F" w:rsidRDefault="00B8498F">
      <w:pPr>
        <w:spacing w:after="280" w:line="240" w:lineRule="auto"/>
        <w:jc w:val="right"/>
        <w:rPr>
          <w:rFonts w:ascii="Arial" w:eastAsia="Arial" w:hAnsi="Arial" w:cs="Arial"/>
          <w:b/>
          <w:bCs/>
        </w:rPr>
      </w:pPr>
    </w:p>
    <w:p w14:paraId="79E53BEE" w14:textId="1A97C37E" w:rsidR="00B8498F" w:rsidRDefault="00AD236D">
      <w:pPr>
        <w:spacing w:after="280" w:line="240" w:lineRule="auto"/>
        <w:jc w:val="right"/>
        <w:rPr>
          <w:rFonts w:ascii="Arial" w:eastAsia="Arial" w:hAnsi="Arial" w:cs="Arial"/>
          <w:b/>
          <w:bCs/>
        </w:rPr>
      </w:pPr>
      <w:r>
        <w:rPr>
          <w:rFonts w:ascii="Arial" w:eastAsia="Arial" w:hAnsi="Arial" w:cs="Arial"/>
          <w:b/>
          <w:bCs/>
        </w:rPr>
        <w:t xml:space="preserve">ORDENANZA N.º </w:t>
      </w:r>
      <w:r w:rsidR="005117B8">
        <w:rPr>
          <w:rFonts w:ascii="Arial" w:eastAsia="Arial" w:hAnsi="Arial" w:cs="Arial"/>
          <w:b/>
          <w:bCs/>
        </w:rPr>
        <w:t>4437</w:t>
      </w:r>
      <w:r>
        <w:rPr>
          <w:rFonts w:ascii="Arial" w:eastAsia="Arial" w:hAnsi="Arial" w:cs="Arial"/>
          <w:b/>
          <w:bCs/>
        </w:rPr>
        <w:t>/2026</w:t>
      </w:r>
    </w:p>
    <w:p w14:paraId="6A39219A" w14:textId="3AAB2904" w:rsidR="00B8498F" w:rsidRDefault="00AD236D">
      <w:pPr>
        <w:pBdr>
          <w:top w:val="single" w:sz="18" w:space="1" w:color="000000"/>
          <w:left w:val="single" w:sz="18" w:space="4" w:color="000000"/>
          <w:bottom w:val="single" w:sz="18" w:space="1" w:color="000000"/>
          <w:right w:val="single" w:sz="18" w:space="4" w:color="000000"/>
        </w:pBdr>
        <w:spacing w:after="280" w:line="240" w:lineRule="auto"/>
        <w:jc w:val="center"/>
        <w:rPr>
          <w:rFonts w:ascii="Arial" w:eastAsia="Arial" w:hAnsi="Arial" w:cs="Arial"/>
          <w:b/>
          <w:bCs/>
        </w:rPr>
      </w:pPr>
      <w:r>
        <w:rPr>
          <w:rFonts w:ascii="Arial" w:eastAsia="Arial" w:hAnsi="Arial" w:cs="Arial"/>
          <w:b/>
          <w:bCs/>
        </w:rPr>
        <w:t>TÍTULO: “EXENCIÓN DEL PAGO DE TASAS POR EL USO DEL CENTRO DE CONVENCIONES ARRAYANES PARA LA REALIZACIÓN DEL EVENTO “PRIMER FESTIVAL CORAL DE VILLA LA ANGOSTURA”</w:t>
      </w:r>
    </w:p>
    <w:p w14:paraId="2CCB12CC" w14:textId="77777777" w:rsidR="00B8498F" w:rsidRDefault="00AD236D">
      <w:pPr>
        <w:spacing w:after="280" w:line="240" w:lineRule="auto"/>
        <w:rPr>
          <w:rFonts w:ascii="Arial" w:eastAsia="Arial" w:hAnsi="Arial" w:cs="Arial"/>
          <w:b/>
          <w:bCs/>
        </w:rPr>
      </w:pPr>
      <w:r>
        <w:rPr>
          <w:rFonts w:ascii="Arial" w:eastAsia="Arial" w:hAnsi="Arial" w:cs="Arial"/>
          <w:b/>
          <w:bCs/>
        </w:rPr>
        <w:t>VISTO:</w:t>
      </w:r>
    </w:p>
    <w:p w14:paraId="059CEDA3" w14:textId="5CA5CF08" w:rsidR="00B8498F" w:rsidRDefault="00AD236D">
      <w:pPr>
        <w:spacing w:before="280" w:after="280" w:line="240" w:lineRule="auto"/>
        <w:ind w:firstLine="992"/>
        <w:jc w:val="both"/>
        <w:rPr>
          <w:rFonts w:ascii="Arial" w:eastAsia="Arial" w:hAnsi="Arial" w:cs="Arial"/>
          <w:b/>
          <w:bCs/>
        </w:rPr>
      </w:pPr>
      <w:r>
        <w:rPr>
          <w:rFonts w:ascii="Arial" w:eastAsia="Arial" w:hAnsi="Arial" w:cs="Arial"/>
        </w:rPr>
        <w:t xml:space="preserve">El Expediente N°2512-ST-2026; la </w:t>
      </w:r>
      <w:r w:rsidR="001C36ED">
        <w:rPr>
          <w:rFonts w:ascii="Arial" w:eastAsia="Arial" w:hAnsi="Arial" w:cs="Arial"/>
        </w:rPr>
        <w:t>C</w:t>
      </w:r>
      <w:r>
        <w:rPr>
          <w:rFonts w:ascii="Arial" w:eastAsia="Arial" w:hAnsi="Arial" w:cs="Arial"/>
        </w:rPr>
        <w:t xml:space="preserve">arta </w:t>
      </w:r>
      <w:r w:rsidR="001C36ED">
        <w:rPr>
          <w:rFonts w:ascii="Arial" w:eastAsia="Arial" w:hAnsi="Arial" w:cs="Arial"/>
        </w:rPr>
        <w:t>O</w:t>
      </w:r>
      <w:r>
        <w:rPr>
          <w:rFonts w:ascii="Arial" w:eastAsia="Arial" w:hAnsi="Arial" w:cs="Arial"/>
        </w:rPr>
        <w:t xml:space="preserve">rgánica </w:t>
      </w:r>
      <w:r w:rsidR="001C36ED">
        <w:rPr>
          <w:rFonts w:ascii="Arial" w:eastAsia="Arial" w:hAnsi="Arial" w:cs="Arial"/>
        </w:rPr>
        <w:t>M</w:t>
      </w:r>
      <w:r>
        <w:rPr>
          <w:rFonts w:ascii="Arial" w:eastAsia="Arial" w:hAnsi="Arial" w:cs="Arial"/>
        </w:rPr>
        <w:t>unicipal; y</w:t>
      </w:r>
    </w:p>
    <w:p w14:paraId="70552B4D" w14:textId="77777777" w:rsidR="00B8498F" w:rsidRDefault="00AD236D">
      <w:pPr>
        <w:spacing w:before="280" w:after="280" w:line="240" w:lineRule="auto"/>
        <w:jc w:val="both"/>
        <w:rPr>
          <w:rFonts w:ascii="Arial" w:eastAsia="Arial" w:hAnsi="Arial" w:cs="Arial"/>
          <w:b/>
          <w:bCs/>
        </w:rPr>
      </w:pPr>
      <w:r>
        <w:rPr>
          <w:rFonts w:ascii="Arial" w:eastAsia="Arial" w:hAnsi="Arial" w:cs="Arial"/>
          <w:b/>
          <w:bCs/>
        </w:rPr>
        <w:t>CONSIDERANDO:</w:t>
      </w:r>
    </w:p>
    <w:p w14:paraId="0E6B25CE"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ingresa por nota de la Secretaría de Turismo el día 1 de octubre del 2026 una solicitud de exención de tasa por el uso del Centro de Convenciones Arrayanes a pedido de Matias Vivot con motivo de la realización del “Primer festival coral de Villa la Angostura”;</w:t>
      </w:r>
    </w:p>
    <w:p w14:paraId="3F961AFD"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el sr. Matias Vivot solicita el uso del Centro de Convenciones para los días 1 al 8 de noviembre de 2026 desde las 15 a las 20 hs, con motivo de este evento;</w:t>
      </w:r>
    </w:p>
    <w:p w14:paraId="7C963CDD"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el vecino considera que la realización de este festival constituye una oportunidad especialmente significativa para nuestra localidad, no solo desde el punto de vista artístico y cultural, sino también como una propuesta para fortalecer el turismo en una época del año de menor movimiento;</w:t>
      </w:r>
    </w:p>
    <w:p w14:paraId="2AA9EC23"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esta iniciativa contará con la participación confirmada de agrupaciones corales provenientes de Santa Fe y de la provincia de Buenos Aires, además de la participación del Coro de Villa la Angostura, anfitrión de este encuentro;</w:t>
      </w:r>
    </w:p>
    <w:p w14:paraId="53D4CC50"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desde la Secretaría de Turismo, conjuntamente con el Concejo Deliberante se encuentran trabajando en un proyecto de ordenanza que busca generar una normativa clara, que no sólo ordene sino también agilice el proceso de contratación, dado que se han detectado diferentes falencias en el proceso de contratación y desarrollo del uso del Centro de Convenciones Arrayanes;</w:t>
      </w:r>
    </w:p>
    <w:p w14:paraId="25AEEB7C"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es importante que los procedimientos vigentes se adecúen a los contextos actuales, para acompañar y encontrar un equilibrio entre las necesidades de la comunidad local, instituciones y objetivos de desarrollo turístico y económico del destino;</w:t>
      </w:r>
    </w:p>
    <w:p w14:paraId="428CC665"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el presente pedido de exención realizado desde la Secretaría de Turismo viene a regular una formalidad que en la práctica y de acuerdo a los usos y costumbres, era omitida;</w:t>
      </w:r>
    </w:p>
    <w:p w14:paraId="2DA3DC12" w14:textId="77777777" w:rsidR="00B8498F" w:rsidRDefault="00AD236D">
      <w:pPr>
        <w:spacing w:before="280" w:after="280" w:line="240" w:lineRule="auto"/>
        <w:ind w:firstLine="2125"/>
        <w:jc w:val="both"/>
        <w:rPr>
          <w:rFonts w:ascii="Arial" w:eastAsia="Arial" w:hAnsi="Arial" w:cs="Arial"/>
        </w:rPr>
      </w:pPr>
      <w:r>
        <w:rPr>
          <w:rFonts w:ascii="Arial" w:eastAsia="Arial" w:hAnsi="Arial" w:cs="Arial"/>
        </w:rPr>
        <w:t>Que, es intención de este Concejo Deliberante acompañar a los eventos de estas características, los que por su significativo aporte a la comunidad, merecen ser reconocidos y fomentados desde el Municipio;</w:t>
      </w:r>
    </w:p>
    <w:p w14:paraId="023E6E0B" w14:textId="45344E3F" w:rsidR="00B8498F" w:rsidRDefault="00AD236D">
      <w:pPr>
        <w:spacing w:before="280" w:after="280" w:line="240" w:lineRule="auto"/>
        <w:jc w:val="center"/>
        <w:rPr>
          <w:rFonts w:ascii="Arial" w:eastAsia="Arial" w:hAnsi="Arial" w:cs="Arial"/>
        </w:rPr>
      </w:pPr>
      <w:r>
        <w:rPr>
          <w:rFonts w:ascii="Arial" w:eastAsia="Arial" w:hAnsi="Arial" w:cs="Arial"/>
        </w:rPr>
        <w:t>Por ello y conforme a lo dispuesto en el Art. 1</w:t>
      </w:r>
      <w:r w:rsidR="0008488F">
        <w:rPr>
          <w:rFonts w:ascii="Arial" w:eastAsia="Arial" w:hAnsi="Arial" w:cs="Arial"/>
        </w:rPr>
        <w:t xml:space="preserve">07 </w:t>
      </w:r>
      <w:r>
        <w:rPr>
          <w:rFonts w:ascii="Arial" w:eastAsia="Arial" w:hAnsi="Arial" w:cs="Arial"/>
        </w:rPr>
        <w:t>de la Carta Orgánica Municipal.</w:t>
      </w:r>
    </w:p>
    <w:p w14:paraId="301044C2" w14:textId="77777777" w:rsidR="00B8498F" w:rsidRDefault="00B8498F">
      <w:pPr>
        <w:spacing w:before="280" w:after="280" w:line="240" w:lineRule="auto"/>
        <w:jc w:val="center"/>
        <w:rPr>
          <w:rFonts w:ascii="Arial" w:eastAsia="Arial" w:hAnsi="Arial" w:cs="Arial"/>
          <w:b/>
          <w:bCs/>
        </w:rPr>
      </w:pPr>
    </w:p>
    <w:p w14:paraId="7B2A991F" w14:textId="77777777" w:rsidR="00B8498F" w:rsidRDefault="00AD236D">
      <w:pPr>
        <w:spacing w:before="280" w:after="280" w:line="240" w:lineRule="auto"/>
        <w:jc w:val="center"/>
        <w:rPr>
          <w:rFonts w:ascii="Arial" w:eastAsia="Arial" w:hAnsi="Arial" w:cs="Arial"/>
          <w:b/>
          <w:bCs/>
        </w:rPr>
      </w:pPr>
      <w:r>
        <w:rPr>
          <w:rFonts w:ascii="Arial" w:eastAsia="Arial" w:hAnsi="Arial" w:cs="Arial"/>
          <w:b/>
          <w:bCs/>
        </w:rPr>
        <w:lastRenderedPageBreak/>
        <w:t>El Concejo Deliberante de la Municipalidad de Villa La Angostura</w:t>
      </w:r>
    </w:p>
    <w:p w14:paraId="2C413884" w14:textId="77777777" w:rsidR="00B8498F" w:rsidRDefault="00AD236D">
      <w:pPr>
        <w:spacing w:before="280" w:after="280" w:line="240" w:lineRule="auto"/>
        <w:jc w:val="center"/>
        <w:rPr>
          <w:rFonts w:ascii="Arial" w:eastAsia="Arial" w:hAnsi="Arial" w:cs="Arial"/>
          <w:b/>
          <w:bCs/>
        </w:rPr>
      </w:pPr>
      <w:r>
        <w:rPr>
          <w:rFonts w:ascii="Arial" w:eastAsia="Arial" w:hAnsi="Arial" w:cs="Arial"/>
          <w:b/>
          <w:bCs/>
        </w:rPr>
        <w:t>SANCIONA CON FUERZA DE</w:t>
      </w:r>
    </w:p>
    <w:p w14:paraId="5D21FC57" w14:textId="77777777" w:rsidR="00B8498F" w:rsidRDefault="00AD236D">
      <w:pPr>
        <w:spacing w:before="280" w:after="280" w:line="240" w:lineRule="auto"/>
        <w:jc w:val="center"/>
        <w:rPr>
          <w:rFonts w:ascii="Arial" w:eastAsia="Arial" w:hAnsi="Arial" w:cs="Arial"/>
          <w:b/>
          <w:bCs/>
        </w:rPr>
      </w:pPr>
      <w:r>
        <w:rPr>
          <w:rFonts w:ascii="Arial" w:eastAsia="Arial" w:hAnsi="Arial" w:cs="Arial"/>
          <w:b/>
          <w:bCs/>
        </w:rPr>
        <w:t>ORDENANZA</w:t>
      </w:r>
    </w:p>
    <w:p w14:paraId="7BDA6E04" w14:textId="77777777" w:rsidR="00B8498F" w:rsidRDefault="00AD236D">
      <w:pPr>
        <w:spacing w:before="280" w:after="280" w:line="276" w:lineRule="auto"/>
        <w:jc w:val="both"/>
        <w:rPr>
          <w:rFonts w:ascii="Arial" w:eastAsia="Arial" w:hAnsi="Arial" w:cs="Arial"/>
          <w:b/>
          <w:bCs/>
        </w:rPr>
      </w:pPr>
      <w:r>
        <w:rPr>
          <w:rFonts w:ascii="Arial" w:eastAsia="Arial" w:hAnsi="Arial" w:cs="Arial"/>
          <w:b/>
          <w:bCs/>
        </w:rPr>
        <w:t>ARTÍCULO 1º: EXÍMASE</w:t>
      </w:r>
      <w:r>
        <w:rPr>
          <w:rFonts w:ascii="Arial" w:eastAsia="Arial" w:hAnsi="Arial" w:cs="Arial"/>
        </w:rPr>
        <w:t xml:space="preserve"> al Sr. Matias Vivot DNI </w:t>
      </w:r>
      <w:r>
        <w:rPr>
          <w:rFonts w:ascii="Arial" w:eastAsia="Arial" w:hAnsi="Arial" w:cs="Arial"/>
          <w:sz w:val="21"/>
          <w:szCs w:val="21"/>
        </w:rPr>
        <w:t>29.455.276</w:t>
      </w:r>
      <w:r>
        <w:rPr>
          <w:rFonts w:ascii="Arial" w:eastAsia="Arial" w:hAnsi="Arial" w:cs="Arial"/>
        </w:rPr>
        <w:t xml:space="preserve"> en su carácter de organizador, del pago de las tasas correspondientes al uso del Centro de Convenciones Arrayanes por los días 1 al 8 de noviembre del 2026,  durante el “Primer festival coral de Villa la Angostura”.-----------------------------------------------------</w:t>
      </w:r>
    </w:p>
    <w:p w14:paraId="05BB9C8C" w14:textId="77777777" w:rsidR="00B8498F" w:rsidRDefault="00AD236D">
      <w:pPr>
        <w:spacing w:before="280" w:after="280" w:line="276" w:lineRule="auto"/>
        <w:jc w:val="both"/>
        <w:rPr>
          <w:rFonts w:ascii="Arial" w:eastAsia="Arial" w:hAnsi="Arial" w:cs="Arial"/>
        </w:rPr>
      </w:pPr>
      <w:r>
        <w:rPr>
          <w:rFonts w:ascii="Arial" w:eastAsia="Arial" w:hAnsi="Arial" w:cs="Arial"/>
          <w:b/>
          <w:bCs/>
        </w:rPr>
        <w:t xml:space="preserve">ARTÍCULO 2º: PASE </w:t>
      </w:r>
      <w:r>
        <w:rPr>
          <w:rFonts w:ascii="Arial" w:eastAsia="Arial" w:hAnsi="Arial" w:cs="Arial"/>
        </w:rPr>
        <w:t>al Departamento Ejecutivo Municipal para su promulgación. Comuníquese. Regístrese. Publíquese. Cumplido. Archívese.----------------------------</w:t>
      </w:r>
    </w:p>
    <w:p w14:paraId="09715B8A" w14:textId="0F59955F" w:rsidR="00AD236D" w:rsidRDefault="00AD236D" w:rsidP="0008488F">
      <w:pPr>
        <w:spacing w:after="0" w:line="240" w:lineRule="auto"/>
        <w:jc w:val="center"/>
        <w:rPr>
          <w:rFonts w:ascii="Arial" w:eastAsia="Arial" w:hAnsi="Arial" w:cs="Arial"/>
          <w:lang w:val="es-ES"/>
        </w:rPr>
      </w:pPr>
      <w:r>
        <w:rPr>
          <w:rFonts w:ascii="Arial" w:eastAsia="Arial" w:hAnsi="Arial" w:cs="Arial"/>
          <w:lang w:val="es-ES"/>
        </w:rPr>
        <w:t>Dada en la Sala de Sesiones Don Humberto Rolando del Concejo Deliberante, a los 28 días del mes de octubre del año 2026, en Sesión Ordinaria N° XVIII, Acta N° 2008</w:t>
      </w:r>
      <w:r w:rsidR="0008488F">
        <w:rPr>
          <w:rFonts w:ascii="Arial" w:eastAsia="Arial" w:hAnsi="Arial" w:cs="Arial"/>
          <w:lang w:val="es-ES"/>
        </w:rPr>
        <w:t>.</w:t>
      </w:r>
    </w:p>
    <w:p w14:paraId="61051ED0" w14:textId="0BFB21BD" w:rsidR="00B8498F" w:rsidRDefault="00B8498F" w:rsidP="00CF565B">
      <w:pPr>
        <w:spacing w:after="0" w:line="276" w:lineRule="auto"/>
        <w:ind w:right="-700"/>
        <w:rPr>
          <w:rFonts w:ascii="Arial" w:eastAsia="Arial" w:hAnsi="Arial" w:cs="Arial"/>
          <w:b/>
          <w:bCs/>
        </w:rPr>
      </w:pPr>
    </w:p>
    <w:p w14:paraId="7C591F0D" w14:textId="78E5193F" w:rsidR="00CF565B" w:rsidRDefault="00CF565B" w:rsidP="00CF565B">
      <w:pPr>
        <w:spacing w:after="0" w:line="276" w:lineRule="auto"/>
        <w:ind w:right="-700"/>
        <w:rPr>
          <w:rFonts w:ascii="Arial" w:eastAsia="Arial" w:hAnsi="Arial" w:cs="Arial"/>
        </w:rPr>
      </w:pPr>
      <w:r>
        <w:rPr>
          <w:rFonts w:ascii="Arial" w:eastAsia="Arial" w:hAnsi="Arial" w:cs="Arial"/>
        </w:rPr>
        <w:t>Autor/es:</w:t>
      </w:r>
    </w:p>
    <w:p w14:paraId="7A14378D" w14:textId="4A790D9A" w:rsidR="00CF565B" w:rsidRDefault="00CF565B" w:rsidP="00CF565B">
      <w:pPr>
        <w:spacing w:after="0" w:line="276" w:lineRule="auto"/>
        <w:ind w:right="-700"/>
        <w:rPr>
          <w:rFonts w:ascii="Arial" w:eastAsia="Arial" w:hAnsi="Arial" w:cs="Arial"/>
        </w:rPr>
      </w:pPr>
      <w:r>
        <w:rPr>
          <w:rFonts w:ascii="Arial" w:eastAsia="Arial" w:hAnsi="Arial" w:cs="Arial"/>
        </w:rPr>
        <w:t>Concejal Sebastián Raimondo (Bloque Comunidad)</w:t>
      </w:r>
    </w:p>
    <w:p w14:paraId="58AB0BF0" w14:textId="23D41792" w:rsidR="00CF565B" w:rsidRDefault="00CF565B" w:rsidP="00CF565B">
      <w:pPr>
        <w:spacing w:after="0" w:line="276" w:lineRule="auto"/>
        <w:ind w:right="-700"/>
        <w:rPr>
          <w:rFonts w:ascii="Arial" w:eastAsia="Arial" w:hAnsi="Arial" w:cs="Arial"/>
        </w:rPr>
      </w:pPr>
      <w:r>
        <w:rPr>
          <w:rFonts w:ascii="Arial" w:eastAsia="Arial" w:hAnsi="Arial" w:cs="Arial"/>
        </w:rPr>
        <w:t>Concejal Noelia Elisabet Figueroa (Bloque Comunidad)</w:t>
      </w:r>
    </w:p>
    <w:p w14:paraId="7B346993" w14:textId="77777777" w:rsidR="00CF565B" w:rsidRPr="00CF565B" w:rsidRDefault="00CF565B" w:rsidP="00CF565B">
      <w:pPr>
        <w:spacing w:after="0" w:line="276" w:lineRule="auto"/>
        <w:ind w:right="-700"/>
        <w:rPr>
          <w:rFonts w:ascii="Arial" w:eastAsia="Arial" w:hAnsi="Arial" w:cs="Arial"/>
        </w:rPr>
      </w:pPr>
    </w:p>
    <w:tbl>
      <w:tblPr>
        <w:tblStyle w:val="a1"/>
        <w:tblW w:w="85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35"/>
        <w:gridCol w:w="3075"/>
        <w:gridCol w:w="2025"/>
      </w:tblGrid>
      <w:tr w:rsidR="00B8498F" w14:paraId="5A418146" w14:textId="77777777">
        <w:trPr>
          <w:trHeight w:val="285"/>
        </w:trPr>
        <w:tc>
          <w:tcPr>
            <w:tcW w:w="343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C7BED21" w14:textId="77777777" w:rsidR="00B8498F" w:rsidRDefault="00AD236D">
            <w:pPr>
              <w:spacing w:after="0" w:line="276" w:lineRule="auto"/>
              <w:ind w:left="100" w:right="100"/>
              <w:jc w:val="center"/>
              <w:rPr>
                <w:rFonts w:ascii="Arial" w:eastAsia="Arial" w:hAnsi="Arial" w:cs="Arial"/>
                <w:b/>
                <w:bCs/>
              </w:rPr>
            </w:pPr>
            <w:r>
              <w:rPr>
                <w:rFonts w:ascii="Arial" w:eastAsia="Arial" w:hAnsi="Arial" w:cs="Arial"/>
                <w:b/>
                <w:bCs/>
              </w:rPr>
              <w:t>NOMBRE Y APELLIDO</w:t>
            </w:r>
          </w:p>
        </w:tc>
        <w:tc>
          <w:tcPr>
            <w:tcW w:w="30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44BD1D" w14:textId="77777777" w:rsidR="00B8498F" w:rsidRDefault="00AD236D">
            <w:pPr>
              <w:spacing w:after="0" w:line="276" w:lineRule="auto"/>
              <w:ind w:left="100" w:right="100"/>
              <w:jc w:val="center"/>
              <w:rPr>
                <w:rFonts w:ascii="Arial" w:eastAsia="Arial" w:hAnsi="Arial" w:cs="Arial"/>
                <w:b/>
                <w:bCs/>
              </w:rPr>
            </w:pPr>
            <w:r>
              <w:rPr>
                <w:rFonts w:ascii="Arial" w:eastAsia="Arial" w:hAnsi="Arial" w:cs="Arial"/>
                <w:b/>
                <w:bCs/>
              </w:rPr>
              <w:t>FACCIÓN POLÍTICA</w:t>
            </w:r>
          </w:p>
        </w:tc>
        <w:tc>
          <w:tcPr>
            <w:tcW w:w="20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17EF3B" w14:textId="77777777" w:rsidR="00B8498F" w:rsidRDefault="00AD236D">
            <w:pPr>
              <w:spacing w:after="0" w:line="276" w:lineRule="auto"/>
              <w:ind w:left="100" w:right="100"/>
              <w:jc w:val="center"/>
              <w:rPr>
                <w:rFonts w:ascii="Arial" w:eastAsia="Arial" w:hAnsi="Arial" w:cs="Arial"/>
                <w:b/>
                <w:bCs/>
              </w:rPr>
            </w:pPr>
            <w:r>
              <w:rPr>
                <w:rFonts w:ascii="Arial" w:eastAsia="Arial" w:hAnsi="Arial" w:cs="Arial"/>
                <w:b/>
                <w:bCs/>
              </w:rPr>
              <w:t>VOTO</w:t>
            </w:r>
          </w:p>
        </w:tc>
      </w:tr>
      <w:tr w:rsidR="00B8498F" w14:paraId="5EA7CF16"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094847" w14:textId="77777777" w:rsidR="00B8498F" w:rsidRDefault="00AD236D">
            <w:pPr>
              <w:spacing w:after="0" w:line="276" w:lineRule="auto"/>
              <w:ind w:left="100" w:right="-20"/>
              <w:jc w:val="center"/>
              <w:rPr>
                <w:rFonts w:ascii="Arial" w:eastAsia="Arial" w:hAnsi="Arial" w:cs="Arial"/>
              </w:rPr>
            </w:pPr>
            <w:r>
              <w:rPr>
                <w:rFonts w:ascii="Arial" w:eastAsia="Arial" w:hAnsi="Arial" w:cs="Arial"/>
              </w:rPr>
              <w:t>Sebastián Raimondo</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65268A35"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Comunidad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290F8DC" w14:textId="50EEDBB9" w:rsidR="00B8498F" w:rsidRDefault="00ED728C">
            <w:pPr>
              <w:spacing w:after="0" w:line="276" w:lineRule="auto"/>
              <w:ind w:left="100" w:right="100"/>
              <w:jc w:val="center"/>
              <w:rPr>
                <w:rFonts w:ascii="Arial" w:eastAsia="Arial" w:hAnsi="Arial" w:cs="Arial"/>
              </w:rPr>
            </w:pPr>
            <w:r>
              <w:rPr>
                <w:rFonts w:ascii="Arial" w:eastAsia="Arial" w:hAnsi="Arial" w:cs="Arial"/>
              </w:rPr>
              <w:t>+1</w:t>
            </w:r>
            <w:r w:rsidR="00AD236D">
              <w:rPr>
                <w:rFonts w:ascii="Arial" w:eastAsia="Arial" w:hAnsi="Arial" w:cs="Arial"/>
              </w:rPr>
              <w:t xml:space="preserve"> </w:t>
            </w:r>
          </w:p>
        </w:tc>
      </w:tr>
      <w:tr w:rsidR="00B8498F" w14:paraId="20AC1C89"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6C05D8D"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María Eugenia Mesa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7CD1CCE6"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Amor por Angostura</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7AE9C3A" w14:textId="46279FEC"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r w:rsidR="00B8498F" w14:paraId="237CC009"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CF87D8"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María Eugenia Ceraso</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059B154E"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Primero Angostura</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298D0EC7" w14:textId="17AF0957"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r w:rsidR="00B8498F" w14:paraId="16F2EC20"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3DFE7A6"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Raúl Ariel Herrera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3FC67EA2"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Juntos por el Cambio</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3CF4D096" w14:textId="4F42A906"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r w:rsidR="00B8498F" w14:paraId="74F677DA"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59551B"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Lilia Estrella Vidal</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7E22993D"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Juntos por la Libertad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05DAE5A" w14:textId="034EBAFE"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r w:rsidR="00B8498F" w14:paraId="34ECCB7C"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60D923"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Tomás Alberto Andrade</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5476DFC4"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Avanzar Neuquén</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6F734A0D" w14:textId="024A0877"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r w:rsidR="00B8498F" w14:paraId="2B9BCEF9"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472A23"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Noelia Elisabet Figueroa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7428759A" w14:textId="77777777" w:rsidR="00B8498F" w:rsidRDefault="00AD236D">
            <w:pPr>
              <w:spacing w:after="0" w:line="276" w:lineRule="auto"/>
              <w:ind w:left="100" w:right="100"/>
              <w:jc w:val="center"/>
              <w:rPr>
                <w:rFonts w:ascii="Arial" w:eastAsia="Arial" w:hAnsi="Arial" w:cs="Arial"/>
              </w:rPr>
            </w:pPr>
            <w:r>
              <w:rPr>
                <w:rFonts w:ascii="Arial" w:eastAsia="Arial" w:hAnsi="Arial" w:cs="Arial"/>
              </w:rPr>
              <w:t>Comunidad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4F347C92" w14:textId="68F36760" w:rsidR="00B8498F" w:rsidRDefault="00AD236D">
            <w:pPr>
              <w:spacing w:after="0" w:line="276" w:lineRule="auto"/>
              <w:ind w:left="100" w:right="100"/>
              <w:jc w:val="center"/>
              <w:rPr>
                <w:rFonts w:ascii="Arial" w:eastAsia="Arial" w:hAnsi="Arial" w:cs="Arial"/>
              </w:rPr>
            </w:pPr>
            <w:r>
              <w:rPr>
                <w:rFonts w:ascii="Arial" w:eastAsia="Arial" w:hAnsi="Arial" w:cs="Arial"/>
              </w:rPr>
              <w:t xml:space="preserve"> </w:t>
            </w:r>
            <w:r w:rsidR="00ED728C">
              <w:rPr>
                <w:rFonts w:ascii="Arial" w:eastAsia="Arial" w:hAnsi="Arial" w:cs="Arial"/>
              </w:rPr>
              <w:t>+1</w:t>
            </w:r>
          </w:p>
        </w:tc>
      </w:tr>
    </w:tbl>
    <w:p w14:paraId="135FE972" w14:textId="77777777" w:rsidR="00B8498F" w:rsidRDefault="00B8498F">
      <w:pPr>
        <w:spacing w:after="0" w:line="276" w:lineRule="auto"/>
        <w:ind w:left="-420" w:right="-700"/>
        <w:jc w:val="both"/>
        <w:rPr>
          <w:rFonts w:ascii="Arial" w:eastAsia="Arial" w:hAnsi="Arial" w:cs="Arial"/>
        </w:rPr>
      </w:pPr>
    </w:p>
    <w:p w14:paraId="618B7CB9" w14:textId="77777777" w:rsidR="00B8498F" w:rsidRDefault="00AD236D">
      <w:pPr>
        <w:spacing w:after="0" w:line="276" w:lineRule="auto"/>
        <w:ind w:left="-420" w:right="-700"/>
        <w:jc w:val="both"/>
        <w:rPr>
          <w:rFonts w:ascii="Arial" w:eastAsia="Arial" w:hAnsi="Arial" w:cs="Arial"/>
        </w:rPr>
      </w:pPr>
      <w:r>
        <w:rPr>
          <w:rFonts w:ascii="Arial" w:eastAsia="Arial" w:hAnsi="Arial" w:cs="Arial"/>
        </w:rPr>
        <w:t>Fdo. Raimondo Sebastián (Presidente CD)</w:t>
      </w:r>
    </w:p>
    <w:p w14:paraId="3F3CBBE5" w14:textId="77777777" w:rsidR="00B8498F" w:rsidRDefault="00AD236D">
      <w:pPr>
        <w:spacing w:after="0" w:line="276" w:lineRule="auto"/>
        <w:ind w:left="-420" w:right="-700"/>
        <w:jc w:val="both"/>
        <w:rPr>
          <w:rFonts w:ascii="Arial" w:eastAsia="Arial" w:hAnsi="Arial" w:cs="Arial"/>
        </w:rPr>
      </w:pPr>
      <w:r>
        <w:rPr>
          <w:rFonts w:ascii="Arial" w:eastAsia="Arial" w:hAnsi="Arial" w:cs="Arial"/>
        </w:rPr>
        <w:t>Jimena de los Ángeles Montero (Secretaria CD)</w:t>
      </w:r>
    </w:p>
    <w:p w14:paraId="18010F3E" w14:textId="77777777" w:rsidR="00B8498F" w:rsidRDefault="00B8498F">
      <w:pPr>
        <w:spacing w:before="280" w:after="280" w:line="240" w:lineRule="auto"/>
        <w:jc w:val="both"/>
        <w:rPr>
          <w:rFonts w:ascii="Arial" w:eastAsia="Arial" w:hAnsi="Arial" w:cs="Arial"/>
        </w:rPr>
      </w:pPr>
    </w:p>
    <w:sectPr w:rsidR="00B8498F">
      <w:headerReference w:type="default" r:id="rId7"/>
      <w:footerReference w:type="default" r:id="rId8"/>
      <w:pgSz w:w="12240" w:h="2016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D4D11" w14:textId="77777777" w:rsidR="009A6164" w:rsidRDefault="00AD236D">
      <w:pPr>
        <w:spacing w:after="0" w:line="240" w:lineRule="auto"/>
      </w:pPr>
      <w:r>
        <w:separator/>
      </w:r>
    </w:p>
  </w:endnote>
  <w:endnote w:type="continuationSeparator" w:id="0">
    <w:p w14:paraId="7BE64D5D" w14:textId="77777777" w:rsidR="009A6164" w:rsidRDefault="00AD2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0240EA6-D635-47CD-8978-B39FAB11CF95}"/>
    <w:embedItalic r:id="rId2" w:fontKey="{ACBEA7C5-4095-4CFF-AAA5-DAE85FCA52CB}"/>
  </w:font>
  <w:font w:name="Play">
    <w:charset w:val="00"/>
    <w:family w:val="auto"/>
    <w:pitch w:val="default"/>
    <w:embedRegular r:id="rId3" w:fontKey="{2860140F-5A8B-4765-B664-EA64D6255FDD}"/>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52EBE0B3-4CC0-4137-AD9D-2E0C3BACD95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36ABF7A7-9743-45A5-BC77-26217394B63F}"/>
  </w:font>
  <w:font w:name="Bookman Old Style">
    <w:panose1 w:val="02050604050505020204"/>
    <w:charset w:val="00"/>
    <w:family w:val="roman"/>
    <w:pitch w:val="variable"/>
    <w:sig w:usb0="00000287" w:usb1="00000000" w:usb2="00000000" w:usb3="00000000" w:csb0="0000009F" w:csb1="00000000"/>
    <w:embedRegular r:id="rId6" w:fontKey="{C8781419-BB28-47CE-9AF5-C87883209B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BA82" w14:textId="77777777" w:rsidR="00B8498F" w:rsidRPr="0008488F" w:rsidRDefault="00AD236D">
    <w:pPr>
      <w:pBdr>
        <w:top w:val="single" w:sz="4" w:space="1" w:color="000000"/>
      </w:pBdr>
      <w:spacing w:before="240" w:after="0" w:line="276" w:lineRule="auto"/>
      <w:jc w:val="center"/>
      <w:rPr>
        <w:rFonts w:ascii="Arial" w:eastAsia="Arial" w:hAnsi="Arial" w:cs="Arial"/>
      </w:rPr>
    </w:pPr>
    <w:r w:rsidRPr="0008488F">
      <w:rPr>
        <w:rFonts w:ascii="Arial" w:eastAsia="Bookman Old Style" w:hAnsi="Arial" w:cs="Arial"/>
        <w:color w:val="222222"/>
        <w:sz w:val="20"/>
        <w:szCs w:val="20"/>
        <w:highlight w:val="white"/>
      </w:rPr>
      <w:t>“A 50 Años de la Dictadura Cívico-Militar: Memoria, Verdad y Justicia”</w:t>
    </w:r>
  </w:p>
  <w:p w14:paraId="2D3C0B42" w14:textId="77777777" w:rsidR="00B8498F" w:rsidRDefault="00B8498F">
    <w:pPr>
      <w:pBdr>
        <w:top w:val="nil"/>
        <w:left w:val="nil"/>
        <w:bottom w:val="nil"/>
        <w:right w:val="nil"/>
        <w:between w:val="nil"/>
      </w:pBdr>
      <w:tabs>
        <w:tab w:val="center" w:pos="4252"/>
        <w:tab w:val="right" w:pos="8504"/>
      </w:tabs>
      <w:spacing w:after="0" w:line="240" w:lineRule="auto"/>
      <w:rPr>
        <w:rFonts w:ascii="Arial" w:eastAsia="Arial" w:hAnsi="Arial" w:cs="Arial"/>
      </w:rPr>
    </w:pPr>
  </w:p>
  <w:p w14:paraId="7388AA88" w14:textId="77777777" w:rsidR="00B8498F" w:rsidRDefault="00AD236D">
    <w:pPr>
      <w:pBdr>
        <w:top w:val="nil"/>
        <w:left w:val="nil"/>
        <w:bottom w:val="nil"/>
        <w:right w:val="nil"/>
        <w:between w:val="nil"/>
      </w:pBdr>
      <w:tabs>
        <w:tab w:val="center" w:pos="4252"/>
        <w:tab w:val="right" w:pos="8504"/>
      </w:tabs>
      <w:spacing w:after="0" w:line="240" w:lineRule="auto"/>
      <w:jc w:val="right"/>
      <w:rPr>
        <w:rFonts w:ascii="Arial" w:eastAsia="Arial" w:hAnsi="Arial" w:cs="Arial"/>
      </w:rP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Pr>
        <w:rFonts w:ascii="Arial" w:eastAsia="Arial" w:hAnsi="Arial" w:cs="Arial"/>
        <w:noProof/>
      </w:rPr>
      <w:t>1</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54E7" w14:textId="77777777" w:rsidR="009A6164" w:rsidRDefault="00AD236D">
      <w:pPr>
        <w:spacing w:after="0" w:line="240" w:lineRule="auto"/>
      </w:pPr>
      <w:r>
        <w:separator/>
      </w:r>
    </w:p>
  </w:footnote>
  <w:footnote w:type="continuationSeparator" w:id="0">
    <w:p w14:paraId="753D81F6" w14:textId="77777777" w:rsidR="009A6164" w:rsidRDefault="00AD2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0387" w14:textId="77777777" w:rsidR="00B8498F" w:rsidRDefault="00AD236D">
    <w:pPr>
      <w:pBdr>
        <w:top w:val="nil"/>
        <w:left w:val="nil"/>
        <w:bottom w:val="nil"/>
        <w:right w:val="nil"/>
        <w:between w:val="nil"/>
      </w:pBdr>
      <w:tabs>
        <w:tab w:val="center" w:pos="4252"/>
        <w:tab w:val="right" w:pos="8504"/>
        <w:tab w:val="left" w:pos="7695"/>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32E881F3" wp14:editId="1CCE1A13">
          <wp:simplePos x="0" y="0"/>
          <wp:positionH relativeFrom="column">
            <wp:posOffset>2173296</wp:posOffset>
          </wp:positionH>
          <wp:positionV relativeFrom="paragraph">
            <wp:posOffset>-48256</wp:posOffset>
          </wp:positionV>
          <wp:extent cx="1265535" cy="941831"/>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65535" cy="941831"/>
                  </a:xfrm>
                  <a:prstGeom prst="rect">
                    <a:avLst/>
                  </a:prstGeom>
                  <a:ln/>
                </pic:spPr>
              </pic:pic>
            </a:graphicData>
          </a:graphic>
        </wp:anchor>
      </w:drawing>
    </w:r>
  </w:p>
  <w:p w14:paraId="68A31986" w14:textId="77777777" w:rsidR="00B8498F" w:rsidRDefault="00B8498F">
    <w:pPr>
      <w:pBdr>
        <w:top w:val="nil"/>
        <w:left w:val="nil"/>
        <w:bottom w:val="nil"/>
        <w:right w:val="nil"/>
        <w:between w:val="nil"/>
      </w:pBdr>
      <w:tabs>
        <w:tab w:val="center" w:pos="4252"/>
        <w:tab w:val="right" w:pos="8504"/>
        <w:tab w:val="left" w:pos="7695"/>
      </w:tabs>
      <w:spacing w:after="0" w:line="240" w:lineRule="auto"/>
      <w:rPr>
        <w:color w:val="000000"/>
      </w:rPr>
    </w:pPr>
  </w:p>
  <w:p w14:paraId="54170E75" w14:textId="77777777" w:rsidR="00B8498F" w:rsidRDefault="00B8498F">
    <w:pPr>
      <w:pBdr>
        <w:top w:val="nil"/>
        <w:left w:val="nil"/>
        <w:bottom w:val="nil"/>
        <w:right w:val="nil"/>
        <w:between w:val="nil"/>
      </w:pBdr>
      <w:tabs>
        <w:tab w:val="center" w:pos="4252"/>
        <w:tab w:val="right" w:pos="8504"/>
        <w:tab w:val="left" w:pos="7695"/>
      </w:tabs>
      <w:spacing w:after="0" w:line="240" w:lineRule="auto"/>
      <w:rPr>
        <w:color w:val="000000"/>
      </w:rPr>
    </w:pPr>
  </w:p>
  <w:p w14:paraId="1392841C" w14:textId="77777777" w:rsidR="00B8498F" w:rsidRDefault="00B8498F">
    <w:pPr>
      <w:pBdr>
        <w:top w:val="nil"/>
        <w:left w:val="nil"/>
        <w:bottom w:val="nil"/>
        <w:right w:val="nil"/>
        <w:between w:val="nil"/>
      </w:pBdr>
      <w:tabs>
        <w:tab w:val="center" w:pos="4252"/>
        <w:tab w:val="right" w:pos="8504"/>
        <w:tab w:val="left" w:pos="7695"/>
      </w:tabs>
      <w:spacing w:after="0" w:line="240" w:lineRule="auto"/>
      <w:rPr>
        <w:color w:val="000000"/>
      </w:rPr>
    </w:pPr>
  </w:p>
  <w:p w14:paraId="76E2E555" w14:textId="77777777" w:rsidR="00B8498F" w:rsidRDefault="00B8498F">
    <w:pPr>
      <w:pBdr>
        <w:top w:val="nil"/>
        <w:left w:val="nil"/>
        <w:bottom w:val="nil"/>
        <w:right w:val="nil"/>
        <w:between w:val="nil"/>
      </w:pBdr>
      <w:tabs>
        <w:tab w:val="center" w:pos="4252"/>
        <w:tab w:val="right" w:pos="8504"/>
        <w:tab w:val="left" w:pos="7695"/>
      </w:tabs>
      <w:spacing w:after="0" w:line="240" w:lineRule="auto"/>
      <w:rPr>
        <w:color w:val="000000"/>
      </w:rPr>
    </w:pPr>
  </w:p>
  <w:p w14:paraId="7984F2CC" w14:textId="05ABB4ED" w:rsidR="00B8498F" w:rsidRPr="005117B8" w:rsidRDefault="00AD236D" w:rsidP="005117B8">
    <w:pPr>
      <w:pBdr>
        <w:top w:val="nil"/>
        <w:left w:val="nil"/>
        <w:bottom w:val="single" w:sz="4" w:space="1" w:color="000000"/>
        <w:right w:val="nil"/>
        <w:between w:val="nil"/>
      </w:pBdr>
      <w:tabs>
        <w:tab w:val="center" w:pos="4252"/>
        <w:tab w:val="right" w:pos="8504"/>
        <w:tab w:val="left" w:pos="7695"/>
      </w:tabs>
      <w:spacing w:after="0" w:line="240" w:lineRule="auto"/>
      <w:jc w:val="center"/>
      <w:rPr>
        <w:rFonts w:ascii="Calibri" w:eastAsia="Bookman Old Style" w:hAnsi="Calibri" w:cs="Calibri"/>
        <w:color w:val="000000"/>
        <w:sz w:val="22"/>
        <w:szCs w:val="22"/>
      </w:rPr>
    </w:pPr>
    <w:r w:rsidRPr="005117B8">
      <w:rPr>
        <w:rFonts w:ascii="Calibri" w:eastAsia="Bookman Old Style" w:hAnsi="Calibri" w:cs="Calibri"/>
        <w:color w:val="000000"/>
        <w:sz w:val="22"/>
        <w:szCs w:val="22"/>
      </w:rPr>
      <w:t>“2026</w:t>
    </w:r>
    <w:r w:rsidR="005117B8">
      <w:rPr>
        <w:rFonts w:ascii="Calibri" w:eastAsia="Bookman Old Style" w:hAnsi="Calibri" w:cs="Calibri"/>
        <w:color w:val="000000"/>
        <w:sz w:val="22"/>
        <w:szCs w:val="22"/>
      </w:rPr>
      <w:t>:</w:t>
    </w:r>
    <w:r w:rsidRPr="005117B8">
      <w:rPr>
        <w:rFonts w:ascii="Calibri" w:eastAsia="Bookman Old Style" w:hAnsi="Calibri" w:cs="Calibri"/>
        <w:color w:val="000000"/>
        <w:sz w:val="22"/>
        <w:szCs w:val="22"/>
      </w:rPr>
      <w:t xml:space="preserve"> 20° Aniversario de la Reforma de la Constitución de la Provincia del Neuquén”</w:t>
    </w:r>
  </w:p>
  <w:p w14:paraId="7C63854D" w14:textId="77777777" w:rsidR="00B8498F" w:rsidRDefault="00AD236D" w:rsidP="005117B8">
    <w:pPr>
      <w:pBdr>
        <w:top w:val="nil"/>
        <w:left w:val="nil"/>
        <w:bottom w:val="single" w:sz="4" w:space="1" w:color="000000"/>
        <w:right w:val="nil"/>
        <w:between w:val="nil"/>
      </w:pBdr>
      <w:tabs>
        <w:tab w:val="center" w:pos="4252"/>
        <w:tab w:val="right" w:pos="8504"/>
      </w:tabs>
      <w:spacing w:after="0" w:line="240" w:lineRule="auto"/>
      <w:jc w:val="right"/>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«Mes de la Concientización y de las Acciones para la Inclusión Plena»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98F"/>
    <w:rsid w:val="0008488F"/>
    <w:rsid w:val="001C36ED"/>
    <w:rsid w:val="002D0983"/>
    <w:rsid w:val="005117B8"/>
    <w:rsid w:val="00790FE9"/>
    <w:rsid w:val="008A50A0"/>
    <w:rsid w:val="009A6164"/>
    <w:rsid w:val="00AD236D"/>
    <w:rsid w:val="00B8498F"/>
    <w:rsid w:val="00CF565B"/>
    <w:rsid w:val="00EB2882"/>
    <w:rsid w:val="00ED72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D1B4"/>
  <w15:docId w15:val="{BC3F11DC-6305-49B8-B534-7AB7B053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1B53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53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53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Ttulo1Car">
    <w:name w:val="Título 1 Car"/>
    <w:basedOn w:val="Fuentedeprrafopredeter"/>
    <w:uiPriority w:val="9"/>
    <w:rsid w:val="001B53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1B53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B53A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B53A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B53A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B53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53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53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53A4"/>
    <w:rPr>
      <w:rFonts w:eastAsiaTheme="majorEastAsia" w:cstheme="majorBidi"/>
      <w:color w:val="272727" w:themeColor="text1" w:themeTint="D8"/>
    </w:rPr>
  </w:style>
  <w:style w:type="character" w:customStyle="1" w:styleId="TtuloCar">
    <w:name w:val="Título Car"/>
    <w:basedOn w:val="Fuentedeprrafopredeter"/>
    <w:uiPriority w:val="10"/>
    <w:rsid w:val="001B53A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B53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53A4"/>
    <w:pPr>
      <w:spacing w:before="160"/>
      <w:jc w:val="center"/>
    </w:pPr>
    <w:rPr>
      <w:i/>
      <w:iCs/>
      <w:color w:val="404040" w:themeColor="text1" w:themeTint="BF"/>
    </w:rPr>
  </w:style>
  <w:style w:type="character" w:customStyle="1" w:styleId="CitaCar">
    <w:name w:val="Cita Car"/>
    <w:basedOn w:val="Fuentedeprrafopredeter"/>
    <w:link w:val="Cita"/>
    <w:uiPriority w:val="29"/>
    <w:rsid w:val="001B53A4"/>
    <w:rPr>
      <w:i/>
      <w:iCs/>
      <w:color w:val="404040" w:themeColor="text1" w:themeTint="BF"/>
    </w:rPr>
  </w:style>
  <w:style w:type="paragraph" w:styleId="Prrafodelista">
    <w:name w:val="List Paragraph"/>
    <w:basedOn w:val="Normal"/>
    <w:uiPriority w:val="34"/>
    <w:qFormat/>
    <w:rsid w:val="001B53A4"/>
    <w:pPr>
      <w:ind w:left="720"/>
      <w:contextualSpacing/>
    </w:pPr>
  </w:style>
  <w:style w:type="character" w:styleId="nfasisintenso">
    <w:name w:val="Intense Emphasis"/>
    <w:basedOn w:val="Fuentedeprrafopredeter"/>
    <w:uiPriority w:val="21"/>
    <w:qFormat/>
    <w:rsid w:val="001B53A4"/>
    <w:rPr>
      <w:i/>
      <w:iCs/>
      <w:color w:val="0F4761" w:themeColor="accent1" w:themeShade="BF"/>
    </w:rPr>
  </w:style>
  <w:style w:type="paragraph" w:styleId="Citadestacada">
    <w:name w:val="Intense Quote"/>
    <w:basedOn w:val="Normal"/>
    <w:next w:val="Normal"/>
    <w:link w:val="CitadestacadaCar"/>
    <w:uiPriority w:val="30"/>
    <w:qFormat/>
    <w:rsid w:val="001B5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53A4"/>
    <w:rPr>
      <w:i/>
      <w:iCs/>
      <w:color w:val="0F4761" w:themeColor="accent1" w:themeShade="BF"/>
    </w:rPr>
  </w:style>
  <w:style w:type="character" w:styleId="Referenciaintensa">
    <w:name w:val="Intense Reference"/>
    <w:basedOn w:val="Fuentedeprrafopredeter"/>
    <w:uiPriority w:val="32"/>
    <w:qFormat/>
    <w:rsid w:val="001B53A4"/>
    <w:rPr>
      <w:b/>
      <w:bCs/>
      <w:smallCaps/>
      <w:color w:val="0F4761" w:themeColor="accent1" w:themeShade="BF"/>
      <w:spacing w:val="5"/>
    </w:rPr>
  </w:style>
  <w:style w:type="paragraph" w:styleId="Encabezado">
    <w:name w:val="header"/>
    <w:basedOn w:val="Normal"/>
    <w:link w:val="EncabezadoCar"/>
    <w:uiPriority w:val="99"/>
    <w:unhideWhenUsed/>
    <w:rsid w:val="00681C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1C87"/>
  </w:style>
  <w:style w:type="paragraph" w:styleId="Piedepgina">
    <w:name w:val="footer"/>
    <w:basedOn w:val="Normal"/>
    <w:link w:val="PiedepginaCar"/>
    <w:uiPriority w:val="99"/>
    <w:unhideWhenUsed/>
    <w:rsid w:val="00681C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1C87"/>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Subttulo">
    <w:name w:val="Subtitle"/>
    <w:basedOn w:val="Normal"/>
    <w:next w:val="Normal"/>
    <w:uiPriority w:val="11"/>
    <w:qFormat/>
    <w:rPr>
      <w:color w:val="595959"/>
      <w:sz w:val="28"/>
      <w:szCs w:val="28"/>
    </w:rPr>
  </w:style>
  <w:style w:type="table" w:customStyle="1" w:styleId="a1">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161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x318VId4nxNDOxQtHMQwa7DHeg==">CgMxLjA4AHIhMVpuN0RLZVZ2V2xURFN5OVJzb3RZVEF4M05aaTJfa1Bv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554</Words>
  <Characters>3049</Characters>
  <Application>Microsoft Office Word</Application>
  <DocSecurity>0</DocSecurity>
  <Lines>25</Lines>
  <Paragraphs>7</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 Andrea Aldea</dc:creator>
  <cp:lastModifiedBy>shcd</cp:lastModifiedBy>
  <cp:revision>10</cp:revision>
  <dcterms:created xsi:type="dcterms:W3CDTF">2026-09-23T13:12:00Z</dcterms:created>
  <dcterms:modified xsi:type="dcterms:W3CDTF">2026-10-28T16:29:00Z</dcterms:modified>
</cp:coreProperties>
</file>